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54" w:rsidRPr="00696B54" w:rsidRDefault="00696B54" w:rsidP="00696B54">
      <w:pPr>
        <w:widowControl/>
        <w:spacing w:line="360" w:lineRule="auto"/>
        <w:jc w:val="left"/>
        <w:rPr>
          <w:rFonts w:ascii="宋体" w:hAnsi="宋体" w:cs="宋体"/>
          <w:b/>
          <w:kern w:val="0"/>
          <w:szCs w:val="21"/>
        </w:rPr>
      </w:pPr>
      <w:r w:rsidRPr="00696B54">
        <w:rPr>
          <w:rFonts w:ascii="宋体" w:hAnsi="宋体" w:cs="宋体" w:hint="eastAsia"/>
          <w:b/>
          <w:kern w:val="0"/>
          <w:szCs w:val="21"/>
        </w:rPr>
        <w:t>附件</w:t>
      </w:r>
      <w:r w:rsidRPr="00696B54">
        <w:rPr>
          <w:rFonts w:cs="宋体" w:hint="eastAsia"/>
          <w:b/>
          <w:kern w:val="0"/>
          <w:szCs w:val="21"/>
        </w:rPr>
        <w:t>1</w:t>
      </w:r>
      <w:r w:rsidRPr="00696B54">
        <w:rPr>
          <w:rFonts w:ascii="宋体" w:hAnsi="宋体" w:cs="宋体" w:hint="eastAsia"/>
          <w:b/>
          <w:kern w:val="0"/>
          <w:szCs w:val="21"/>
        </w:rPr>
        <w:t>：实践教学课程大纲封皮模板</w:t>
      </w:r>
    </w:p>
    <w:p w:rsidR="00696B54" w:rsidRPr="00696B54" w:rsidRDefault="00696B54" w:rsidP="00696B54">
      <w:pPr>
        <w:widowControl/>
        <w:spacing w:line="360" w:lineRule="auto"/>
        <w:jc w:val="left"/>
        <w:rPr>
          <w:rFonts w:ascii="宋体" w:hAnsi="宋体" w:cs="宋体"/>
          <w:b/>
          <w:kern w:val="0"/>
          <w:szCs w:val="21"/>
        </w:rPr>
      </w:pPr>
    </w:p>
    <w:p w:rsidR="00696B54" w:rsidRPr="00696B54" w:rsidRDefault="00696B54" w:rsidP="00696B54">
      <w:pPr>
        <w:widowControl/>
        <w:spacing w:line="360" w:lineRule="auto"/>
        <w:rPr>
          <w:rFonts w:ascii="宋体" w:hAnsi="宋体" w:cs="宋体"/>
          <w:b/>
          <w:kern w:val="0"/>
          <w:sz w:val="24"/>
          <w:szCs w:val="32"/>
        </w:rPr>
      </w:pPr>
      <w:r w:rsidRPr="00696B54">
        <w:rPr>
          <w:rFonts w:ascii="宋体" w:hAnsi="宋体" w:cs="宋体"/>
          <w:noProof/>
          <w:kern w:val="0"/>
          <w:sz w:val="15"/>
          <w:szCs w:val="18"/>
        </w:rPr>
        <w:drawing>
          <wp:anchor distT="0" distB="0" distL="114300" distR="114300" simplePos="0" relativeHeight="251660288" behindDoc="0" locked="0" layoutInCell="1" allowOverlap="1" wp14:anchorId="3D1B0C11" wp14:editId="51AACFF3">
            <wp:simplePos x="0" y="0"/>
            <wp:positionH relativeFrom="column">
              <wp:posOffset>746125</wp:posOffset>
            </wp:positionH>
            <wp:positionV relativeFrom="paragraph">
              <wp:posOffset>190500</wp:posOffset>
            </wp:positionV>
            <wp:extent cx="2593340" cy="4584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259334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B54">
        <w:rPr>
          <w:rFonts w:ascii="宋体" w:hAnsi="宋体" w:cs="宋体"/>
          <w:noProof/>
          <w:kern w:val="0"/>
          <w:sz w:val="15"/>
          <w:szCs w:val="18"/>
        </w:rPr>
        <w:drawing>
          <wp:anchor distT="0" distB="0" distL="114300" distR="114300" simplePos="0" relativeHeight="251659264" behindDoc="0" locked="0" layoutInCell="1" allowOverlap="1" wp14:anchorId="20F88D13" wp14:editId="7A48C5AD">
            <wp:simplePos x="0" y="0"/>
            <wp:positionH relativeFrom="column">
              <wp:posOffset>-50165</wp:posOffset>
            </wp:positionH>
            <wp:positionV relativeFrom="paragraph">
              <wp:posOffset>67945</wp:posOffset>
            </wp:positionV>
            <wp:extent cx="699770" cy="682625"/>
            <wp:effectExtent l="0" t="0" r="5080" b="3175"/>
            <wp:wrapNone/>
            <wp:docPr id="2" name="图片 2" descr="师院院徽色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师院院徽色彩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77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jc w:val="center"/>
        <w:rPr>
          <w:rFonts w:ascii="宋体" w:hAnsi="宋体"/>
          <w:color w:val="FF0000"/>
          <w:szCs w:val="21"/>
        </w:rPr>
      </w:pPr>
    </w:p>
    <w:p w:rsidR="00696B54" w:rsidRPr="00696B54" w:rsidRDefault="00696B54" w:rsidP="00696B54">
      <w:pPr>
        <w:jc w:val="center"/>
        <w:rPr>
          <w:rFonts w:ascii="黑体" w:eastAsia="黑体" w:hAnsi="黑体"/>
          <w:sz w:val="52"/>
          <w:szCs w:val="52"/>
        </w:rPr>
      </w:pPr>
      <w:r w:rsidRPr="00696B54">
        <w:rPr>
          <w:rFonts w:ascii="黑体" w:eastAsia="黑体" w:hAnsi="黑体" w:hint="eastAsia"/>
          <w:sz w:val="52"/>
          <w:szCs w:val="52"/>
        </w:rPr>
        <w:t>实践课程教学大纲</w:t>
      </w:r>
    </w:p>
    <w:p w:rsidR="00696B54" w:rsidRPr="00696B54" w:rsidRDefault="00696B54" w:rsidP="00696B54">
      <w:pPr>
        <w:jc w:val="center"/>
        <w:rPr>
          <w:rFonts w:ascii="黑体" w:eastAsia="黑体" w:hAnsi="黑体"/>
          <w:sz w:val="52"/>
          <w:szCs w:val="52"/>
        </w:rPr>
      </w:pPr>
      <w:r w:rsidRPr="00696B54">
        <w:rPr>
          <w:rFonts w:ascii="黑体" w:eastAsia="黑体" w:hAnsi="黑体" w:hint="eastAsia"/>
          <w:sz w:val="52"/>
          <w:szCs w:val="52"/>
        </w:rPr>
        <w:t>（</w:t>
      </w:r>
      <w:r w:rsidRPr="00696B54">
        <w:rPr>
          <w:rFonts w:eastAsia="黑体" w:hint="eastAsia"/>
          <w:sz w:val="52"/>
          <w:szCs w:val="52"/>
        </w:rPr>
        <w:t>2016</w:t>
      </w:r>
      <w:r w:rsidRPr="00696B54">
        <w:rPr>
          <w:rFonts w:ascii="黑体" w:eastAsia="黑体" w:hAnsi="黑体" w:hint="eastAsia"/>
          <w:sz w:val="52"/>
          <w:szCs w:val="52"/>
        </w:rPr>
        <w:t>版）</w:t>
      </w:r>
    </w:p>
    <w:p w:rsidR="00696B54" w:rsidRPr="00696B54" w:rsidRDefault="00696B54" w:rsidP="00696B54">
      <w:pPr>
        <w:jc w:val="center"/>
        <w:rPr>
          <w:rFonts w:ascii="黑体" w:eastAsia="黑体" w:hAnsi="黑体"/>
          <w:b/>
          <w:sz w:val="72"/>
          <w:szCs w:val="72"/>
        </w:rPr>
      </w:pPr>
    </w:p>
    <w:p w:rsidR="00696B54" w:rsidRPr="00696B54" w:rsidRDefault="00696B54" w:rsidP="00696B54">
      <w:pPr>
        <w:jc w:val="center"/>
        <w:rPr>
          <w:rFonts w:ascii="黑体" w:eastAsia="黑体" w:hAnsi="黑体"/>
          <w:sz w:val="72"/>
          <w:szCs w:val="72"/>
        </w:rPr>
      </w:pPr>
    </w:p>
    <w:p w:rsidR="00696B54" w:rsidRPr="00696B54" w:rsidRDefault="00696B54" w:rsidP="00696B54">
      <w:pPr>
        <w:jc w:val="center"/>
        <w:rPr>
          <w:rFonts w:ascii="黑体" w:eastAsia="黑体" w:hAnsi="黑体"/>
          <w:sz w:val="48"/>
          <w:szCs w:val="48"/>
        </w:rPr>
      </w:pPr>
    </w:p>
    <w:p w:rsidR="00696B54" w:rsidRPr="00696B54" w:rsidRDefault="00696B54" w:rsidP="00696B54">
      <w:pPr>
        <w:spacing w:line="480" w:lineRule="auto"/>
        <w:rPr>
          <w:rFonts w:ascii="黑体" w:eastAsia="黑体" w:hAnsi="黑体"/>
          <w:sz w:val="44"/>
          <w:szCs w:val="44"/>
          <w:u w:val="single"/>
        </w:rPr>
      </w:pPr>
      <w:r w:rsidRPr="00696B54">
        <w:rPr>
          <w:rFonts w:ascii="黑体" w:eastAsia="黑体" w:hAnsi="黑体" w:hint="eastAsia"/>
          <w:sz w:val="44"/>
          <w:szCs w:val="44"/>
        </w:rPr>
        <w:t>学 院：</w:t>
      </w:r>
      <w:r w:rsidRPr="00696B54">
        <w:rPr>
          <w:rFonts w:ascii="黑体" w:eastAsia="黑体" w:hAnsi="黑体" w:hint="eastAsia"/>
          <w:sz w:val="44"/>
          <w:szCs w:val="44"/>
          <w:u w:val="single"/>
        </w:rPr>
        <w:t xml:space="preserve">              </w:t>
      </w:r>
    </w:p>
    <w:p w:rsidR="00696B54" w:rsidRPr="00696B54" w:rsidRDefault="00696B54" w:rsidP="00696B54">
      <w:pPr>
        <w:spacing w:line="480" w:lineRule="auto"/>
        <w:rPr>
          <w:rFonts w:ascii="黑体" w:eastAsia="黑体" w:hAnsi="黑体"/>
          <w:sz w:val="44"/>
          <w:szCs w:val="44"/>
          <w:u w:val="single"/>
        </w:rPr>
      </w:pPr>
    </w:p>
    <w:p w:rsidR="00696B54" w:rsidRPr="00696B54" w:rsidRDefault="00696B54" w:rsidP="00696B54">
      <w:pPr>
        <w:spacing w:line="480" w:lineRule="auto"/>
        <w:rPr>
          <w:rFonts w:ascii="黑体" w:eastAsia="黑体" w:hAnsi="黑体"/>
          <w:sz w:val="44"/>
          <w:szCs w:val="44"/>
          <w:u w:val="single"/>
        </w:rPr>
      </w:pPr>
      <w:r w:rsidRPr="00696B54">
        <w:rPr>
          <w:rFonts w:ascii="黑体" w:eastAsia="黑体" w:hAnsi="黑体" w:hint="eastAsia"/>
          <w:sz w:val="44"/>
          <w:szCs w:val="44"/>
        </w:rPr>
        <w:t>专 业：</w:t>
      </w:r>
      <w:r w:rsidRPr="00696B54">
        <w:rPr>
          <w:rFonts w:ascii="黑体" w:eastAsia="黑体" w:hAnsi="黑体" w:hint="eastAsia"/>
          <w:sz w:val="44"/>
          <w:szCs w:val="44"/>
          <w:u w:val="single"/>
        </w:rPr>
        <w:t xml:space="preserve">              </w:t>
      </w:r>
    </w:p>
    <w:p w:rsidR="00696B54" w:rsidRPr="00696B54" w:rsidRDefault="00696B54" w:rsidP="00696B54">
      <w:pPr>
        <w:spacing w:line="480" w:lineRule="auto"/>
        <w:rPr>
          <w:rFonts w:ascii="黑体" w:eastAsia="黑体" w:hAnsi="黑体"/>
          <w:sz w:val="44"/>
          <w:szCs w:val="44"/>
          <w:u w:val="single"/>
        </w:rPr>
      </w:pPr>
    </w:p>
    <w:p w:rsidR="00696B54" w:rsidRPr="00696B54" w:rsidRDefault="00696B54" w:rsidP="00696B54">
      <w:pPr>
        <w:spacing w:line="480" w:lineRule="auto"/>
        <w:rPr>
          <w:rFonts w:ascii="黑体" w:eastAsia="黑体" w:hAnsi="黑体"/>
          <w:sz w:val="44"/>
          <w:szCs w:val="44"/>
          <w:u w:val="single"/>
        </w:rPr>
      </w:pPr>
      <w:r w:rsidRPr="00696B54">
        <w:rPr>
          <w:rFonts w:ascii="黑体" w:eastAsia="黑体" w:hAnsi="黑体" w:hint="eastAsia"/>
          <w:sz w:val="44"/>
          <w:szCs w:val="44"/>
        </w:rPr>
        <w:t>层 次：</w:t>
      </w:r>
      <w:r w:rsidRPr="00696B54">
        <w:rPr>
          <w:rFonts w:ascii="黑体" w:eastAsia="黑体" w:hAnsi="黑体" w:hint="eastAsia"/>
          <w:sz w:val="44"/>
          <w:szCs w:val="44"/>
          <w:u w:val="single"/>
        </w:rPr>
        <w:t xml:space="preserve">              </w:t>
      </w:r>
    </w:p>
    <w:p w:rsidR="00696B54" w:rsidRPr="00696B54" w:rsidRDefault="00696B54" w:rsidP="00696B54">
      <w:pPr>
        <w:widowControl/>
        <w:spacing w:line="48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jc w:val="left"/>
        <w:rPr>
          <w:rFonts w:ascii="宋体" w:hAnsi="宋体" w:cs="宋体"/>
          <w:b/>
          <w:kern w:val="0"/>
          <w:szCs w:val="21"/>
        </w:rPr>
      </w:pPr>
      <w:r w:rsidRPr="00696B54">
        <w:rPr>
          <w:rFonts w:ascii="宋体" w:hAnsi="宋体" w:cs="宋体"/>
          <w:b/>
          <w:kern w:val="0"/>
          <w:szCs w:val="21"/>
        </w:rPr>
        <w:br w:type="page"/>
      </w:r>
    </w:p>
    <w:p w:rsidR="00696B54" w:rsidRPr="00696B54" w:rsidRDefault="00696B54" w:rsidP="00696B54">
      <w:pPr>
        <w:widowControl/>
        <w:spacing w:line="360" w:lineRule="auto"/>
        <w:rPr>
          <w:rFonts w:ascii="宋体" w:hAnsi="宋体" w:cs="宋体"/>
          <w:b/>
          <w:kern w:val="0"/>
          <w:szCs w:val="21"/>
        </w:rPr>
      </w:pPr>
      <w:r w:rsidRPr="00696B54">
        <w:rPr>
          <w:rFonts w:ascii="宋体" w:hAnsi="宋体" w:cs="宋体" w:hint="eastAsia"/>
          <w:b/>
          <w:kern w:val="0"/>
          <w:szCs w:val="21"/>
        </w:rPr>
        <w:lastRenderedPageBreak/>
        <w:t>附件</w:t>
      </w:r>
      <w:r w:rsidRPr="00696B54">
        <w:rPr>
          <w:rFonts w:cs="宋体" w:hint="eastAsia"/>
          <w:b/>
          <w:kern w:val="0"/>
          <w:szCs w:val="21"/>
        </w:rPr>
        <w:t>2</w:t>
      </w:r>
      <w:r w:rsidRPr="00696B54">
        <w:rPr>
          <w:rFonts w:ascii="宋体" w:hAnsi="宋体" w:cs="宋体" w:hint="eastAsia"/>
          <w:b/>
          <w:kern w:val="0"/>
          <w:szCs w:val="21"/>
        </w:rPr>
        <w:t>：实践课程教学大纲目录体例</w:t>
      </w:r>
    </w:p>
    <w:p w:rsidR="00696B54" w:rsidRPr="00696B54" w:rsidRDefault="00696B54" w:rsidP="00696B54">
      <w:pPr>
        <w:spacing w:beforeLines="100" w:before="312" w:afterLines="100" w:after="312" w:line="400" w:lineRule="exact"/>
        <w:jc w:val="center"/>
        <w:rPr>
          <w:rFonts w:ascii="宋体" w:hAnsi="宋体"/>
          <w:sz w:val="24"/>
        </w:rPr>
      </w:pPr>
      <w:r w:rsidRPr="00696B54">
        <w:rPr>
          <w:rFonts w:ascii="黑体" w:eastAsia="黑体" w:hAnsi="黑体" w:hint="eastAsia"/>
          <w:sz w:val="32"/>
          <w:szCs w:val="32"/>
          <w:lang w:eastAsia="zh-TW"/>
        </w:rPr>
        <w:t>目</w:t>
      </w:r>
      <w:r w:rsidRPr="00696B54">
        <w:rPr>
          <w:rFonts w:ascii="黑体" w:eastAsia="黑体" w:hAnsi="黑体" w:hint="eastAsia"/>
          <w:sz w:val="32"/>
          <w:szCs w:val="32"/>
        </w:rPr>
        <w:t xml:space="preserve"> </w:t>
      </w:r>
      <w:r w:rsidRPr="00696B54">
        <w:rPr>
          <w:rFonts w:ascii="黑体" w:eastAsia="黑体" w:hAnsi="黑体" w:hint="eastAsia"/>
          <w:sz w:val="32"/>
          <w:szCs w:val="32"/>
          <w:lang w:eastAsia="zh-TW"/>
        </w:rPr>
        <w:t>录</w:t>
      </w:r>
    </w:p>
    <w:p w:rsidR="00696B54" w:rsidRPr="00696B54" w:rsidRDefault="00696B54" w:rsidP="00696B54">
      <w:pPr>
        <w:spacing w:line="400" w:lineRule="exact"/>
        <w:rPr>
          <w:rFonts w:asciiTheme="minorEastAsia" w:eastAsiaTheme="minorEastAsia" w:hAnsiTheme="minorEastAsia"/>
          <w:sz w:val="24"/>
        </w:rPr>
      </w:pPr>
      <w:r w:rsidRPr="00696B54">
        <w:rPr>
          <w:rFonts w:asciiTheme="minorEastAsia" w:eastAsiaTheme="minorEastAsia" w:hAnsiTheme="minorEastAsia" w:hint="eastAsia"/>
          <w:sz w:val="24"/>
        </w:rPr>
        <w:t>《</w:t>
      </w:r>
      <w:r w:rsidRPr="00696B54">
        <w:rPr>
          <w:rFonts w:eastAsiaTheme="minorEastAsia" w:cstheme="minorBidi" w:hint="eastAsia"/>
          <w:sz w:val="24"/>
        </w:rPr>
        <w:t>XXX</w:t>
      </w:r>
      <w:r w:rsidRPr="00696B54">
        <w:rPr>
          <w:rFonts w:asciiTheme="minorHAnsi" w:eastAsiaTheme="minorEastAsia" w:hAnsiTheme="minorHAnsi" w:cstheme="minorBidi" w:hint="eastAsia"/>
          <w:sz w:val="24"/>
        </w:rPr>
        <w:t>见习</w:t>
      </w:r>
      <w:r w:rsidRPr="00696B54">
        <w:rPr>
          <w:rFonts w:asciiTheme="minorEastAsia" w:eastAsiaTheme="minorEastAsia" w:hAnsiTheme="minorEastAsia" w:hint="eastAsia"/>
          <w:sz w:val="24"/>
        </w:rPr>
        <w:t>》教学大纲</w:t>
      </w:r>
      <w:r w:rsidRPr="00696B54">
        <w:rPr>
          <w:rFonts w:ascii="宋体" w:hAnsi="宋体"/>
          <w:sz w:val="24"/>
        </w:rPr>
        <w:t>…………………………………………………………………</w:t>
      </w:r>
      <w:r w:rsidRPr="00696B54">
        <w:rPr>
          <w:rFonts w:ascii="宋体" w:hAnsi="宋体" w:hint="eastAsia"/>
          <w:sz w:val="24"/>
        </w:rPr>
        <w:t xml:space="preserve"> </w:t>
      </w:r>
      <w:r w:rsidRPr="00696B54">
        <w:rPr>
          <w:rFonts w:asciiTheme="minorEastAsia" w:eastAsiaTheme="minorEastAsia" w:hAnsiTheme="minorEastAsia" w:hint="eastAsia"/>
          <w:sz w:val="24"/>
        </w:rPr>
        <w:t xml:space="preserve">页码 </w:t>
      </w:r>
    </w:p>
    <w:p w:rsidR="00696B54" w:rsidRPr="00696B54" w:rsidRDefault="00696B54" w:rsidP="00696B54">
      <w:pPr>
        <w:spacing w:line="400" w:lineRule="exact"/>
        <w:rPr>
          <w:rFonts w:asciiTheme="minorHAnsi" w:eastAsiaTheme="minorEastAsia" w:hAnsiTheme="minorHAnsi" w:cstheme="minorBidi"/>
          <w:sz w:val="24"/>
        </w:rPr>
      </w:pPr>
      <w:r w:rsidRPr="00696B54">
        <w:rPr>
          <w:rFonts w:asciiTheme="minorEastAsia" w:eastAsiaTheme="minorEastAsia" w:hAnsiTheme="minorEastAsia" w:hint="eastAsia"/>
          <w:sz w:val="24"/>
        </w:rPr>
        <w:t>《</w:t>
      </w:r>
      <w:r w:rsidRPr="00696B54">
        <w:rPr>
          <w:rFonts w:eastAsiaTheme="minorEastAsia" w:cstheme="minorBidi" w:hint="eastAsia"/>
          <w:sz w:val="24"/>
        </w:rPr>
        <w:t>XXX</w:t>
      </w:r>
      <w:r w:rsidRPr="00696B54">
        <w:rPr>
          <w:rFonts w:asciiTheme="minorHAnsi" w:eastAsiaTheme="minorEastAsia" w:hAnsiTheme="minorHAnsi" w:cstheme="minorBidi" w:hint="eastAsia"/>
          <w:sz w:val="24"/>
        </w:rPr>
        <w:t>课程设计》教学大纲</w:t>
      </w:r>
      <w:r w:rsidRPr="00696B54">
        <w:rPr>
          <w:rFonts w:ascii="宋体" w:hAnsi="宋体" w:cstheme="minorBidi"/>
          <w:sz w:val="24"/>
        </w:rPr>
        <w:t>……………………………………………………………</w:t>
      </w:r>
      <w:r w:rsidRPr="00696B54">
        <w:rPr>
          <w:rFonts w:ascii="宋体" w:hAnsi="宋体" w:cstheme="minorBidi" w:hint="eastAsia"/>
          <w:sz w:val="24"/>
        </w:rPr>
        <w:t xml:space="preserve"> </w:t>
      </w:r>
      <w:r w:rsidRPr="00696B54">
        <w:rPr>
          <w:rFonts w:asciiTheme="minorHAnsi" w:eastAsiaTheme="minorEastAsia" w:hAnsiTheme="minorHAnsi" w:cstheme="minorBidi" w:hint="eastAsia"/>
          <w:sz w:val="24"/>
        </w:rPr>
        <w:t>页码</w:t>
      </w:r>
      <w:r w:rsidRPr="00696B54">
        <w:rPr>
          <w:rFonts w:asciiTheme="minorHAnsi" w:eastAsiaTheme="minorEastAsia" w:hAnsiTheme="minorHAnsi" w:cstheme="minorBidi" w:hint="eastAsia"/>
          <w:sz w:val="24"/>
        </w:rPr>
        <w:t xml:space="preserve"> </w:t>
      </w:r>
    </w:p>
    <w:p w:rsidR="00696B54" w:rsidRPr="00696B54" w:rsidRDefault="00696B54" w:rsidP="00696B54">
      <w:pPr>
        <w:spacing w:line="400" w:lineRule="exact"/>
        <w:rPr>
          <w:rFonts w:asciiTheme="minorHAnsi" w:eastAsiaTheme="minorEastAsia" w:hAnsiTheme="minorHAnsi" w:cstheme="minorBidi"/>
          <w:sz w:val="24"/>
        </w:rPr>
      </w:pPr>
      <w:r w:rsidRPr="00696B54">
        <w:rPr>
          <w:rFonts w:asciiTheme="minorHAnsi" w:eastAsiaTheme="minorEastAsia" w:hAnsiTheme="minorHAnsi" w:cstheme="minorBidi" w:hint="eastAsia"/>
          <w:sz w:val="24"/>
        </w:rPr>
        <w:t>《</w:t>
      </w:r>
      <w:r w:rsidRPr="00696B54">
        <w:rPr>
          <w:rFonts w:eastAsiaTheme="minorEastAsia" w:cstheme="minorBidi" w:hint="eastAsia"/>
          <w:sz w:val="24"/>
        </w:rPr>
        <w:t>XXX</w:t>
      </w:r>
      <w:r w:rsidRPr="00696B54">
        <w:rPr>
          <w:rFonts w:asciiTheme="minorHAnsi" w:eastAsiaTheme="minorEastAsia" w:hAnsiTheme="minorHAnsi" w:cstheme="minorBidi" w:hint="eastAsia"/>
          <w:sz w:val="24"/>
        </w:rPr>
        <w:t>实训》教学大纲</w:t>
      </w:r>
      <w:r w:rsidRPr="00696B54">
        <w:rPr>
          <w:rFonts w:asciiTheme="minorEastAsia" w:eastAsiaTheme="minorEastAsia" w:hAnsiTheme="minorEastAsia" w:cstheme="minorBidi"/>
          <w:sz w:val="24"/>
        </w:rPr>
        <w:t>…………………………………………………………………</w:t>
      </w:r>
      <w:r w:rsidRPr="00696B54">
        <w:rPr>
          <w:rFonts w:asciiTheme="minorEastAsia" w:eastAsiaTheme="minorEastAsia" w:hAnsiTheme="minorEastAsia" w:cstheme="minorBidi" w:hint="eastAsia"/>
          <w:sz w:val="24"/>
        </w:rPr>
        <w:t xml:space="preserve"> </w:t>
      </w:r>
      <w:r w:rsidRPr="00696B54">
        <w:rPr>
          <w:rFonts w:asciiTheme="minorHAnsi" w:eastAsiaTheme="minorEastAsia" w:hAnsiTheme="minorHAnsi" w:cstheme="minorBidi" w:hint="eastAsia"/>
          <w:sz w:val="24"/>
        </w:rPr>
        <w:t>页码</w:t>
      </w:r>
      <w:r w:rsidRPr="00696B54">
        <w:rPr>
          <w:rFonts w:asciiTheme="minorHAnsi" w:eastAsiaTheme="minorEastAsia" w:hAnsiTheme="minorHAnsi" w:cstheme="minorBidi" w:hint="eastAsia"/>
          <w:sz w:val="24"/>
        </w:rPr>
        <w:t xml:space="preserve"> </w:t>
      </w:r>
    </w:p>
    <w:p w:rsidR="00696B54" w:rsidRPr="00696B54" w:rsidRDefault="00696B54" w:rsidP="00696B54">
      <w:pPr>
        <w:spacing w:line="400" w:lineRule="exact"/>
        <w:rPr>
          <w:rFonts w:asciiTheme="minorHAnsi" w:eastAsiaTheme="minorEastAsia" w:hAnsiTheme="minorHAnsi" w:cstheme="minorBidi"/>
          <w:sz w:val="24"/>
        </w:rPr>
      </w:pPr>
      <w:r w:rsidRPr="00696B54">
        <w:rPr>
          <w:rFonts w:asciiTheme="minorHAnsi" w:eastAsiaTheme="minorEastAsia" w:hAnsiTheme="minorHAnsi" w:cstheme="minorBidi" w:hint="eastAsia"/>
          <w:sz w:val="24"/>
        </w:rPr>
        <w:t>《</w:t>
      </w:r>
      <w:r w:rsidRPr="00696B54">
        <w:rPr>
          <w:rFonts w:eastAsiaTheme="minorEastAsia" w:cstheme="minorBidi" w:hint="eastAsia"/>
          <w:sz w:val="24"/>
        </w:rPr>
        <w:t>XXX</w:t>
      </w:r>
      <w:r w:rsidRPr="00696B54">
        <w:rPr>
          <w:rFonts w:asciiTheme="minorHAnsi" w:eastAsiaTheme="minorEastAsia" w:hAnsiTheme="minorHAnsi" w:cstheme="minorBidi" w:hint="eastAsia"/>
          <w:sz w:val="24"/>
        </w:rPr>
        <w:t>实验》教学大纲</w:t>
      </w:r>
      <w:r w:rsidRPr="00696B54">
        <w:rPr>
          <w:rFonts w:asciiTheme="minorEastAsia" w:eastAsiaTheme="minorEastAsia" w:hAnsiTheme="minorEastAsia" w:cstheme="minorBidi"/>
          <w:sz w:val="24"/>
        </w:rPr>
        <w:t>…………………………………………………………………</w:t>
      </w:r>
      <w:r w:rsidRPr="00696B54">
        <w:rPr>
          <w:rFonts w:asciiTheme="minorEastAsia" w:eastAsiaTheme="minorEastAsia" w:hAnsiTheme="minorEastAsia" w:cstheme="minorBidi" w:hint="eastAsia"/>
          <w:sz w:val="24"/>
        </w:rPr>
        <w:t xml:space="preserve"> </w:t>
      </w:r>
      <w:r w:rsidRPr="00696B54">
        <w:rPr>
          <w:rFonts w:asciiTheme="minorHAnsi" w:eastAsiaTheme="minorEastAsia" w:hAnsiTheme="minorHAnsi" w:cstheme="minorBidi" w:hint="eastAsia"/>
          <w:sz w:val="24"/>
        </w:rPr>
        <w:t>页码</w:t>
      </w:r>
      <w:r w:rsidRPr="00696B54">
        <w:rPr>
          <w:rFonts w:asciiTheme="minorHAnsi" w:eastAsiaTheme="minorEastAsia" w:hAnsiTheme="minorHAnsi" w:cstheme="minorBidi" w:hint="eastAsia"/>
          <w:sz w:val="24"/>
        </w:rPr>
        <w:t xml:space="preserve"> </w:t>
      </w:r>
    </w:p>
    <w:p w:rsidR="00696B54" w:rsidRPr="00696B54" w:rsidRDefault="00696B54" w:rsidP="00696B54">
      <w:pPr>
        <w:spacing w:line="400" w:lineRule="exact"/>
        <w:rPr>
          <w:rFonts w:asciiTheme="minorHAnsi" w:eastAsiaTheme="minorEastAsia" w:hAnsiTheme="minorHAnsi" w:cstheme="minorBidi"/>
          <w:sz w:val="24"/>
        </w:rPr>
      </w:pPr>
      <w:r w:rsidRPr="00696B54">
        <w:rPr>
          <w:rFonts w:asciiTheme="minorHAnsi" w:eastAsiaTheme="minorEastAsia" w:hAnsiTheme="minorHAnsi" w:cstheme="minorBidi" w:hint="eastAsia"/>
          <w:sz w:val="24"/>
        </w:rPr>
        <w:t>《</w:t>
      </w:r>
      <w:r w:rsidRPr="00696B54">
        <w:rPr>
          <w:rFonts w:eastAsiaTheme="minorEastAsia" w:cstheme="minorBidi" w:hint="eastAsia"/>
          <w:sz w:val="24"/>
        </w:rPr>
        <w:t>XXX</w:t>
      </w:r>
      <w:r w:rsidRPr="00696B54">
        <w:rPr>
          <w:rFonts w:asciiTheme="minorHAnsi" w:eastAsiaTheme="minorEastAsia" w:hAnsiTheme="minorHAnsi" w:cstheme="minorBidi" w:hint="eastAsia"/>
          <w:sz w:val="24"/>
        </w:rPr>
        <w:t>专业实习》教学大纲</w:t>
      </w:r>
      <w:r w:rsidRPr="00696B54">
        <w:rPr>
          <w:rFonts w:ascii="宋体" w:hAnsi="宋体" w:cstheme="minorBidi"/>
          <w:sz w:val="24"/>
        </w:rPr>
        <w:t>……………………………………………………………</w:t>
      </w:r>
      <w:r w:rsidRPr="00696B54">
        <w:rPr>
          <w:rFonts w:ascii="宋体" w:hAnsi="宋体" w:cstheme="minorBidi" w:hint="eastAsia"/>
          <w:sz w:val="24"/>
        </w:rPr>
        <w:t xml:space="preserve"> </w:t>
      </w:r>
      <w:r w:rsidRPr="00696B54">
        <w:rPr>
          <w:rFonts w:asciiTheme="minorHAnsi" w:eastAsiaTheme="minorEastAsia" w:hAnsiTheme="minorHAnsi" w:cstheme="minorBidi" w:hint="eastAsia"/>
          <w:sz w:val="24"/>
        </w:rPr>
        <w:t>页码</w:t>
      </w:r>
      <w:r w:rsidRPr="00696B54">
        <w:rPr>
          <w:rFonts w:asciiTheme="minorHAnsi" w:eastAsiaTheme="minorEastAsia" w:hAnsiTheme="minorHAnsi" w:cstheme="minorBidi" w:hint="eastAsia"/>
          <w:sz w:val="24"/>
        </w:rPr>
        <w:t xml:space="preserve"> </w:t>
      </w:r>
    </w:p>
    <w:p w:rsidR="00696B54" w:rsidRPr="00696B54" w:rsidRDefault="00696B54" w:rsidP="00696B54">
      <w:pPr>
        <w:spacing w:line="400" w:lineRule="exact"/>
        <w:rPr>
          <w:rFonts w:asciiTheme="minorEastAsia" w:eastAsiaTheme="minorEastAsia" w:hAnsiTheme="minorEastAsia" w:cstheme="minorBidi"/>
          <w:sz w:val="24"/>
        </w:rPr>
      </w:pPr>
    </w:p>
    <w:p w:rsidR="00696B54" w:rsidRPr="00696B54" w:rsidRDefault="00696B54" w:rsidP="00696B54">
      <w:pPr>
        <w:spacing w:line="400" w:lineRule="exact"/>
        <w:rPr>
          <w:sz w:val="24"/>
        </w:rPr>
      </w:pPr>
      <w:r w:rsidRPr="00696B54">
        <w:rPr>
          <w:rFonts w:asciiTheme="minorEastAsia" w:eastAsiaTheme="minorEastAsia" w:hAnsiTheme="minorEastAsia" w:cstheme="minorBidi" w:hint="eastAsia"/>
          <w:sz w:val="24"/>
        </w:rPr>
        <w:t>注：（</w:t>
      </w:r>
      <w:r w:rsidRPr="00696B54">
        <w:rPr>
          <w:rFonts w:eastAsiaTheme="minorEastAsia" w:cstheme="minorBidi" w:hint="eastAsia"/>
          <w:sz w:val="24"/>
        </w:rPr>
        <w:t>1</w:t>
      </w:r>
      <w:r w:rsidRPr="00696B54">
        <w:rPr>
          <w:rFonts w:asciiTheme="minorEastAsia" w:eastAsiaTheme="minorEastAsia" w:hAnsiTheme="minorEastAsia" w:cstheme="minorBidi" w:hint="eastAsia"/>
          <w:sz w:val="24"/>
        </w:rPr>
        <w:t>）目录及装订顺序</w:t>
      </w:r>
      <w:r w:rsidRPr="00696B54">
        <w:rPr>
          <w:rFonts w:hint="eastAsia"/>
          <w:sz w:val="24"/>
        </w:rPr>
        <w:t>按照</w:t>
      </w:r>
      <w:r w:rsidRPr="00696B54">
        <w:rPr>
          <w:rFonts w:hint="eastAsia"/>
          <w:sz w:val="24"/>
        </w:rPr>
        <w:t>2016</w:t>
      </w:r>
      <w:r w:rsidRPr="00696B54">
        <w:rPr>
          <w:rFonts w:hint="eastAsia"/>
          <w:sz w:val="24"/>
        </w:rPr>
        <w:t>版培养方案“实践教学课安排表”中的课程排序。</w:t>
      </w:r>
    </w:p>
    <w:p w:rsidR="00696B54" w:rsidRPr="00696B54" w:rsidRDefault="00696B54" w:rsidP="00696B54">
      <w:pPr>
        <w:spacing w:line="400" w:lineRule="exact"/>
        <w:rPr>
          <w:rFonts w:ascii="宋体" w:hAnsi="宋体"/>
          <w:sz w:val="24"/>
        </w:rPr>
      </w:pPr>
      <w:r w:rsidRPr="00696B54">
        <w:rPr>
          <w:rFonts w:hint="eastAsia"/>
          <w:sz w:val="24"/>
        </w:rPr>
        <w:t>（</w:t>
      </w:r>
      <w:r w:rsidRPr="00696B54">
        <w:rPr>
          <w:rFonts w:hint="eastAsia"/>
          <w:sz w:val="24"/>
        </w:rPr>
        <w:t>2</w:t>
      </w:r>
      <w:r w:rsidRPr="00696B54">
        <w:rPr>
          <w:rFonts w:hint="eastAsia"/>
          <w:sz w:val="24"/>
        </w:rPr>
        <w:t>）“目录”两字</w:t>
      </w:r>
      <w:r w:rsidRPr="00696B54">
        <w:rPr>
          <w:rFonts w:ascii="宋体" w:hAnsi="宋体" w:hint="eastAsia"/>
          <w:sz w:val="24"/>
        </w:rPr>
        <w:t>三号黑体居中，字间空一格，</w:t>
      </w:r>
      <w:r w:rsidRPr="00696B54">
        <w:rPr>
          <w:rFonts w:hint="eastAsia"/>
          <w:sz w:val="24"/>
        </w:rPr>
        <w:t>20</w:t>
      </w:r>
      <w:r w:rsidRPr="00696B54">
        <w:rPr>
          <w:rFonts w:ascii="宋体" w:hAnsi="宋体" w:hint="eastAsia"/>
          <w:sz w:val="24"/>
        </w:rPr>
        <w:t>磅行距，段前段后间距各</w:t>
      </w:r>
      <w:r w:rsidRPr="00696B54">
        <w:rPr>
          <w:rFonts w:hint="eastAsia"/>
          <w:sz w:val="24"/>
        </w:rPr>
        <w:t>1</w:t>
      </w:r>
      <w:r w:rsidRPr="00696B54">
        <w:rPr>
          <w:rFonts w:ascii="宋体" w:hAnsi="宋体" w:hint="eastAsia"/>
          <w:sz w:val="24"/>
        </w:rPr>
        <w:t>行，居中打印。</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hint="eastAsia"/>
          <w:sz w:val="24"/>
        </w:rPr>
        <w:t>（</w:t>
      </w:r>
      <w:r w:rsidRPr="00696B54">
        <w:rPr>
          <w:rFonts w:hint="eastAsia"/>
          <w:sz w:val="24"/>
        </w:rPr>
        <w:t>3</w:t>
      </w:r>
      <w:r w:rsidRPr="00696B54">
        <w:rPr>
          <w:rFonts w:hint="eastAsia"/>
          <w:sz w:val="24"/>
        </w:rPr>
        <w:t>）目录</w:t>
      </w:r>
      <w:r w:rsidRPr="00696B54">
        <w:rPr>
          <w:rFonts w:asciiTheme="minorEastAsia" w:eastAsiaTheme="minorEastAsia" w:hAnsiTheme="minorEastAsia" w:cstheme="minorBidi" w:hint="eastAsia"/>
          <w:sz w:val="24"/>
        </w:rPr>
        <w:t>内容除英文和数字外字体统一为小四宋体，段落行间距</w:t>
      </w:r>
      <w:r w:rsidRPr="00696B54">
        <w:rPr>
          <w:rFonts w:eastAsiaTheme="minorEastAsia" w:cstheme="minorBidi" w:hint="eastAsia"/>
          <w:sz w:val="24"/>
        </w:rPr>
        <w:t>20</w:t>
      </w:r>
      <w:r w:rsidRPr="00696B54">
        <w:rPr>
          <w:rFonts w:asciiTheme="minorEastAsia" w:eastAsiaTheme="minorEastAsia" w:hAnsiTheme="minorEastAsia" w:cstheme="minorBidi" w:hint="eastAsia"/>
          <w:sz w:val="24"/>
        </w:rPr>
        <w:t>磅；英文和数字采用</w:t>
      </w:r>
      <w:r w:rsidRPr="00696B54">
        <w:rPr>
          <w:rFonts w:eastAsiaTheme="minorEastAsia" w:cstheme="minorBidi" w:hint="eastAsia"/>
          <w:sz w:val="24"/>
        </w:rPr>
        <w:t>Times</w:t>
      </w:r>
      <w:r w:rsidRPr="00696B54">
        <w:rPr>
          <w:rFonts w:asciiTheme="minorEastAsia" w:eastAsiaTheme="minorEastAsia" w:hAnsiTheme="minorEastAsia" w:cstheme="minorBidi" w:hint="eastAsia"/>
          <w:sz w:val="24"/>
        </w:rPr>
        <w:t xml:space="preserve"> </w:t>
      </w:r>
      <w:r w:rsidRPr="00696B54">
        <w:rPr>
          <w:rFonts w:eastAsiaTheme="minorEastAsia" w:cstheme="minorBidi" w:hint="eastAsia"/>
          <w:sz w:val="24"/>
        </w:rPr>
        <w:t>New</w:t>
      </w:r>
      <w:r w:rsidRPr="00696B54">
        <w:rPr>
          <w:rFonts w:asciiTheme="minorEastAsia" w:eastAsiaTheme="minorEastAsia" w:hAnsiTheme="minorEastAsia" w:cstheme="minorBidi" w:hint="eastAsia"/>
          <w:sz w:val="24"/>
        </w:rPr>
        <w:t xml:space="preserve"> </w:t>
      </w:r>
      <w:r w:rsidRPr="00696B54">
        <w:rPr>
          <w:rFonts w:eastAsiaTheme="minorEastAsia" w:cstheme="minorBidi" w:hint="eastAsia"/>
          <w:sz w:val="24"/>
        </w:rPr>
        <w:t>Roman</w:t>
      </w:r>
      <w:r w:rsidRPr="00696B54">
        <w:rPr>
          <w:rFonts w:asciiTheme="minorEastAsia" w:eastAsiaTheme="minorEastAsia" w:hAnsiTheme="minorEastAsia" w:cstheme="minorBidi" w:hint="eastAsia"/>
          <w:sz w:val="24"/>
        </w:rPr>
        <w:t>，字号小四。</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hint="eastAsia"/>
          <w:sz w:val="24"/>
        </w:rPr>
        <w:t>（</w:t>
      </w:r>
      <w:r w:rsidRPr="00696B54">
        <w:rPr>
          <w:rFonts w:hint="eastAsia"/>
          <w:sz w:val="24"/>
        </w:rPr>
        <w:t>4</w:t>
      </w:r>
      <w:r w:rsidRPr="00696B54">
        <w:rPr>
          <w:rFonts w:hint="eastAsia"/>
          <w:sz w:val="24"/>
        </w:rPr>
        <w:t>）</w:t>
      </w:r>
      <w:r w:rsidRPr="00696B54">
        <w:rPr>
          <w:rFonts w:asciiTheme="minorHAnsi" w:eastAsiaTheme="minorEastAsia" w:hAnsiTheme="minorHAnsi" w:cstheme="minorBidi"/>
          <w:color w:val="000000"/>
          <w:sz w:val="24"/>
          <w:szCs w:val="22"/>
        </w:rPr>
        <w:t>页码</w:t>
      </w:r>
      <w:r w:rsidRPr="00696B54">
        <w:rPr>
          <w:rFonts w:asciiTheme="minorHAnsi" w:eastAsiaTheme="minorEastAsia" w:hAnsiTheme="minorHAnsi" w:cstheme="minorBidi" w:hint="eastAsia"/>
          <w:szCs w:val="22"/>
        </w:rPr>
        <w:t>采</w:t>
      </w:r>
      <w:r w:rsidRPr="00696B54">
        <w:rPr>
          <w:rFonts w:asciiTheme="minorHAnsi" w:eastAsiaTheme="minorEastAsia" w:hAnsiTheme="minorHAnsi" w:cstheme="minorBidi"/>
          <w:color w:val="000000"/>
          <w:sz w:val="24"/>
          <w:szCs w:val="22"/>
        </w:rPr>
        <w:t>用阿拉伯数字</w:t>
      </w:r>
      <w:r w:rsidRPr="00696B54">
        <w:rPr>
          <w:rFonts w:asciiTheme="minorHAnsi" w:eastAsiaTheme="minorEastAsia" w:hAnsiTheme="minorHAnsi" w:cstheme="minorBidi" w:hint="eastAsia"/>
          <w:color w:val="000000"/>
          <w:sz w:val="24"/>
          <w:szCs w:val="22"/>
        </w:rPr>
        <w:t>从正文开始编排，字体</w:t>
      </w:r>
      <w:r w:rsidRPr="00696B54">
        <w:rPr>
          <w:rFonts w:eastAsiaTheme="minorEastAsia" w:cstheme="minorBidi" w:hint="eastAsia"/>
          <w:sz w:val="24"/>
        </w:rPr>
        <w:t>Times</w:t>
      </w:r>
      <w:r w:rsidRPr="00696B54">
        <w:rPr>
          <w:rFonts w:asciiTheme="minorEastAsia" w:eastAsiaTheme="minorEastAsia" w:hAnsiTheme="minorEastAsia" w:cstheme="minorBidi" w:hint="eastAsia"/>
          <w:sz w:val="24"/>
        </w:rPr>
        <w:t xml:space="preserve"> </w:t>
      </w:r>
      <w:r w:rsidRPr="00696B54">
        <w:rPr>
          <w:rFonts w:eastAsiaTheme="minorEastAsia" w:cstheme="minorBidi" w:hint="eastAsia"/>
          <w:sz w:val="24"/>
        </w:rPr>
        <w:t>New</w:t>
      </w:r>
      <w:r w:rsidRPr="00696B54">
        <w:rPr>
          <w:rFonts w:asciiTheme="minorEastAsia" w:eastAsiaTheme="minorEastAsia" w:hAnsiTheme="minorEastAsia" w:cstheme="minorBidi" w:hint="eastAsia"/>
          <w:sz w:val="24"/>
        </w:rPr>
        <w:t xml:space="preserve"> </w:t>
      </w:r>
      <w:r w:rsidRPr="00696B54">
        <w:rPr>
          <w:rFonts w:eastAsiaTheme="minorEastAsia" w:cstheme="minorBidi" w:hint="eastAsia"/>
          <w:sz w:val="24"/>
        </w:rPr>
        <w:t>Roman</w:t>
      </w:r>
      <w:r w:rsidRPr="00696B54">
        <w:rPr>
          <w:rFonts w:asciiTheme="minorHAnsi" w:eastAsiaTheme="minorEastAsia" w:hAnsiTheme="minorHAnsi" w:cstheme="minorBidi" w:hint="eastAsia"/>
          <w:color w:val="000000"/>
          <w:sz w:val="24"/>
          <w:szCs w:val="22"/>
        </w:rPr>
        <w:t>五号于页脚处居中</w:t>
      </w:r>
      <w:r w:rsidRPr="00696B54">
        <w:rPr>
          <w:rFonts w:asciiTheme="minorHAnsi" w:eastAsiaTheme="minorEastAsia" w:hAnsiTheme="minorHAnsi" w:cstheme="minorBidi"/>
          <w:color w:val="000000"/>
          <w:sz w:val="24"/>
          <w:szCs w:val="22"/>
        </w:rPr>
        <w:t>编排</w:t>
      </w:r>
      <w:r w:rsidRPr="00696B54">
        <w:rPr>
          <w:rFonts w:asciiTheme="minorHAnsi" w:eastAsiaTheme="minorEastAsia" w:hAnsiTheme="minorHAnsi" w:cstheme="minorBidi" w:hint="eastAsia"/>
          <w:color w:val="000000"/>
          <w:sz w:val="24"/>
          <w:szCs w:val="22"/>
        </w:rPr>
        <w:t>。</w:t>
      </w:r>
    </w:p>
    <w:p w:rsidR="00696B54" w:rsidRPr="00696B54" w:rsidRDefault="00696B54" w:rsidP="00696B54">
      <w:pPr>
        <w:widowControl/>
        <w:spacing w:line="360" w:lineRule="auto"/>
        <w:rPr>
          <w:rFonts w:asciiTheme="minorEastAsia" w:eastAsiaTheme="minorEastAsia" w:hAnsiTheme="minorEastAsia" w:cs="宋体"/>
          <w:kern w:val="0"/>
          <w:sz w:val="24"/>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spacing w:line="360" w:lineRule="auto"/>
        <w:rPr>
          <w:rFonts w:ascii="宋体" w:hAnsi="宋体" w:cs="宋体"/>
          <w:kern w:val="0"/>
          <w:sz w:val="15"/>
          <w:szCs w:val="18"/>
        </w:rPr>
      </w:pPr>
    </w:p>
    <w:p w:rsidR="00696B54" w:rsidRPr="00696B54" w:rsidRDefault="00696B54" w:rsidP="00696B54">
      <w:pPr>
        <w:widowControl/>
        <w:jc w:val="left"/>
        <w:rPr>
          <w:rFonts w:ascii="宋体" w:hAnsi="宋体" w:cs="宋体"/>
          <w:kern w:val="0"/>
          <w:sz w:val="15"/>
          <w:szCs w:val="18"/>
        </w:rPr>
      </w:pPr>
      <w:r w:rsidRPr="00696B54">
        <w:rPr>
          <w:rFonts w:ascii="宋体" w:hAnsi="宋体" w:cs="宋体"/>
          <w:kern w:val="0"/>
          <w:sz w:val="15"/>
          <w:szCs w:val="18"/>
        </w:rPr>
        <w:br w:type="page"/>
      </w:r>
    </w:p>
    <w:p w:rsidR="00696B54" w:rsidRPr="00696B54" w:rsidRDefault="00696B54" w:rsidP="00696B54">
      <w:pPr>
        <w:spacing w:line="400" w:lineRule="exact"/>
        <w:outlineLvl w:val="0"/>
        <w:rPr>
          <w:rFonts w:ascii="黑体" w:eastAsia="黑体" w:hAnsi="黑体"/>
          <w:b/>
          <w:szCs w:val="21"/>
        </w:rPr>
      </w:pPr>
      <w:r w:rsidRPr="00696B54">
        <w:rPr>
          <w:rFonts w:ascii="宋体" w:hAnsi="宋体" w:hint="eastAsia"/>
          <w:b/>
          <w:szCs w:val="21"/>
        </w:rPr>
        <w:lastRenderedPageBreak/>
        <w:t>附件</w:t>
      </w:r>
      <w:r w:rsidRPr="00696B54">
        <w:rPr>
          <w:rFonts w:eastAsia="黑体" w:hint="eastAsia"/>
          <w:b/>
          <w:szCs w:val="21"/>
        </w:rPr>
        <w:t>3</w:t>
      </w:r>
      <w:r w:rsidRPr="00696B54">
        <w:rPr>
          <w:rFonts w:ascii="宋体" w:hAnsi="宋体" w:hint="eastAsia"/>
          <w:b/>
          <w:szCs w:val="21"/>
        </w:rPr>
        <w:t>：课程设计教学大纲格式</w:t>
      </w:r>
    </w:p>
    <w:p w:rsidR="00696B54" w:rsidRPr="00696B54" w:rsidRDefault="00696B54" w:rsidP="00696B54">
      <w:pPr>
        <w:spacing w:beforeLines="100" w:before="312" w:afterLines="100" w:after="312" w:line="400" w:lineRule="exact"/>
        <w:jc w:val="center"/>
        <w:outlineLvl w:val="0"/>
        <w:rPr>
          <w:rFonts w:eastAsia="黑体"/>
          <w:sz w:val="32"/>
          <w:szCs w:val="32"/>
        </w:rPr>
      </w:pPr>
      <w:r w:rsidRPr="00696B54">
        <w:rPr>
          <w:rFonts w:eastAsia="黑体" w:hint="eastAsia"/>
          <w:sz w:val="32"/>
          <w:szCs w:val="32"/>
        </w:rPr>
        <w:t>《</w:t>
      </w:r>
      <w:r w:rsidRPr="00696B54">
        <w:rPr>
          <w:rFonts w:eastAsiaTheme="minorEastAsia" w:cstheme="minorBidi" w:hint="eastAsia"/>
          <w:sz w:val="24"/>
        </w:rPr>
        <w:t>XXX</w:t>
      </w:r>
      <w:r w:rsidRPr="00696B54">
        <w:rPr>
          <w:rFonts w:eastAsia="黑体" w:hint="eastAsia"/>
          <w:sz w:val="32"/>
          <w:szCs w:val="32"/>
        </w:rPr>
        <w:t>课程设计》教学大纲</w:t>
      </w:r>
      <w:r w:rsidRPr="00696B54">
        <w:rPr>
          <w:rFonts w:ascii="宋体" w:hAnsi="宋体" w:hint="eastAsia"/>
          <w:sz w:val="24"/>
        </w:rPr>
        <w:t>（三号黑体居中，段前段后间距</w:t>
      </w:r>
      <w:r w:rsidRPr="00696B54">
        <w:rPr>
          <w:rFonts w:hint="eastAsia"/>
          <w:sz w:val="24"/>
        </w:rPr>
        <w:t>1</w:t>
      </w:r>
      <w:r w:rsidRPr="00696B54">
        <w:rPr>
          <w:rFonts w:ascii="宋体" w:hAnsi="宋体" w:hint="eastAsia"/>
          <w:sz w:val="24"/>
        </w:rPr>
        <w:t>行）</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ascii="黑体" w:eastAsia="黑体" w:hAnsi="黑体" w:cstheme="minorBidi" w:hint="eastAsia"/>
          <w:sz w:val="24"/>
        </w:rPr>
        <w:t>适应专业：</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课程编码： </w:t>
      </w:r>
    </w:p>
    <w:p w:rsidR="00696B54" w:rsidRPr="00696B54" w:rsidRDefault="00696B54" w:rsidP="00696B54">
      <w:pPr>
        <w:spacing w:line="400" w:lineRule="exact"/>
        <w:rPr>
          <w:rFonts w:ascii="宋体" w:hAnsi="宋体"/>
          <w:sz w:val="24"/>
          <w:lang w:val="zh-CN"/>
        </w:rPr>
      </w:pPr>
      <w:r w:rsidRPr="00696B54">
        <w:rPr>
          <w:rFonts w:ascii="黑体" w:eastAsia="黑体" w:hAnsi="黑体" w:cstheme="minorBidi" w:hint="eastAsia"/>
          <w:sz w:val="24"/>
        </w:rPr>
        <w:t>环节名称</w:t>
      </w:r>
      <w:r w:rsidRPr="00696B54">
        <w:rPr>
          <w:rFonts w:ascii="宋体" w:hAnsi="宋体" w:hint="eastAsia"/>
          <w:sz w:val="24"/>
        </w:rPr>
        <w:t>：</w:t>
      </w:r>
      <w:r w:rsidRPr="00696B54">
        <w:rPr>
          <w:rFonts w:ascii="宋体" w:hAnsi="宋体" w:hint="eastAsia"/>
          <w:sz w:val="24"/>
          <w:lang w:val="zh-CN"/>
        </w:rPr>
        <w:t xml:space="preserve">                        </w:t>
      </w:r>
      <w:r w:rsidRPr="00696B54">
        <w:rPr>
          <w:rFonts w:ascii="黑体" w:eastAsia="黑体" w:hAnsi="黑体" w:cstheme="minorBidi" w:hint="eastAsia"/>
          <w:sz w:val="24"/>
        </w:rPr>
        <w:t>学分/周数/开设学期：</w:t>
      </w:r>
    </w:p>
    <w:p w:rsidR="00696B54" w:rsidRPr="00696B54" w:rsidRDefault="00696B54" w:rsidP="00696B54">
      <w:pPr>
        <w:spacing w:line="400" w:lineRule="exact"/>
        <w:rPr>
          <w:rFonts w:ascii="黑体" w:eastAsia="黑体" w:hAnsi="黑体" w:cstheme="minorBidi"/>
          <w:sz w:val="24"/>
        </w:rPr>
      </w:pPr>
      <w:r w:rsidRPr="00696B54">
        <w:rPr>
          <w:rFonts w:ascii="黑体" w:eastAsia="黑体" w:hAnsi="黑体" w:cstheme="minorBidi" w:hint="eastAsia"/>
          <w:sz w:val="24"/>
        </w:rPr>
        <w:t>开课学院：</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制订单位：</w:t>
      </w:r>
      <w:r w:rsidRPr="00696B54">
        <w:rPr>
          <w:rFonts w:eastAsia="黑体" w:cstheme="minorBidi" w:hint="eastAsia"/>
          <w:sz w:val="24"/>
        </w:rPr>
        <w:t>XX</w:t>
      </w:r>
      <w:r w:rsidRPr="00696B54">
        <w:rPr>
          <w:rFonts w:ascii="宋体" w:hAnsi="宋体" w:hint="eastAsia"/>
          <w:sz w:val="24"/>
        </w:rPr>
        <w:t>教研室 （系）</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ascii="黑体" w:eastAsia="黑体" w:hAnsi="黑体" w:cstheme="minorBidi" w:hint="eastAsia"/>
          <w:sz w:val="24"/>
        </w:rPr>
        <w:t>执 笔 人</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审定时间：</w:t>
      </w:r>
      <w:r w:rsidRPr="00696B54">
        <w:rPr>
          <w:rFonts w:eastAsiaTheme="minorEastAsia" w:cstheme="minorBidi" w:hint="eastAsia"/>
          <w:sz w:val="24"/>
        </w:rPr>
        <w:t>2016</w:t>
      </w:r>
      <w:r w:rsidRPr="00696B54">
        <w:rPr>
          <w:rFonts w:asciiTheme="minorEastAsia" w:eastAsiaTheme="minorEastAsia" w:hAnsiTheme="minorEastAsia" w:cstheme="minorBidi" w:hint="eastAsia"/>
          <w:sz w:val="24"/>
        </w:rPr>
        <w:t xml:space="preserve">年 </w:t>
      </w:r>
      <w:r w:rsidRPr="00696B54">
        <w:rPr>
          <w:rFonts w:eastAsiaTheme="minorEastAsia" w:cstheme="minorBidi" w:hint="eastAsia"/>
          <w:sz w:val="24"/>
        </w:rPr>
        <w:t>6</w:t>
      </w:r>
      <w:r w:rsidRPr="00696B54">
        <w:rPr>
          <w:rFonts w:asciiTheme="minorEastAsia" w:eastAsiaTheme="minorEastAsia" w:hAnsiTheme="minorEastAsia" w:cstheme="minorBidi" w:hint="eastAsia"/>
          <w:sz w:val="24"/>
        </w:rPr>
        <w:t xml:space="preserve"> 月    </w:t>
      </w:r>
    </w:p>
    <w:p w:rsidR="00696B54" w:rsidRPr="00696B54" w:rsidRDefault="00696B54" w:rsidP="00696B54">
      <w:pPr>
        <w:spacing w:line="400" w:lineRule="exact"/>
        <w:rPr>
          <w:rFonts w:ascii="宋体" w:hAnsi="宋体"/>
          <w:sz w:val="24"/>
        </w:rPr>
      </w:pPr>
      <w:r w:rsidRPr="00696B54">
        <w:rPr>
          <w:rFonts w:ascii="黑体" w:eastAsia="黑体" w:hAnsi="黑体" w:cstheme="minorBidi" w:hint="eastAsia"/>
          <w:sz w:val="24"/>
        </w:rPr>
        <w:t>审    定：</w:t>
      </w:r>
      <w:r w:rsidRPr="00696B54">
        <w:rPr>
          <w:rFonts w:eastAsia="黑体" w:cstheme="minorBidi" w:hint="eastAsia"/>
          <w:sz w:val="24"/>
        </w:rPr>
        <w:t>XX</w:t>
      </w:r>
      <w:r w:rsidRPr="00696B54">
        <w:rPr>
          <w:rFonts w:ascii="宋体" w:hAnsi="宋体" w:hint="eastAsia"/>
          <w:sz w:val="24"/>
        </w:rPr>
        <w:t>学院</w:t>
      </w:r>
    </w:p>
    <w:p w:rsidR="00696B54" w:rsidRPr="00696B54" w:rsidRDefault="00696B54" w:rsidP="00696B54">
      <w:pPr>
        <w:spacing w:line="400" w:lineRule="exact"/>
        <w:rPr>
          <w:rFonts w:ascii="宋体" w:hAnsi="宋体"/>
          <w:sz w:val="24"/>
        </w:rPr>
      </w:pPr>
      <w:r w:rsidRPr="00696B54">
        <w:rPr>
          <w:rFonts w:ascii="宋体" w:hAnsi="宋体" w:hint="eastAsia"/>
          <w:sz w:val="24"/>
        </w:rPr>
        <w:t>（以上部分字号为小四，行间距</w:t>
      </w:r>
      <w:r w:rsidRPr="00696B54">
        <w:rPr>
          <w:rFonts w:hint="eastAsia"/>
          <w:sz w:val="24"/>
        </w:rPr>
        <w:t>20</w:t>
      </w:r>
      <w:r w:rsidRPr="00696B54">
        <w:rPr>
          <w:rFonts w:ascii="宋体" w:hAnsi="宋体" w:hint="eastAsia"/>
          <w:sz w:val="24"/>
        </w:rPr>
        <w:t>磅。冒号之前（含冒号）字体为黑体，冒号之后字体为宋体。）</w:t>
      </w:r>
    </w:p>
    <w:p w:rsidR="00696B54" w:rsidRPr="00696B54" w:rsidRDefault="00696B54" w:rsidP="00696B54">
      <w:pPr>
        <w:spacing w:beforeLines="50" w:before="156" w:afterLines="50" w:after="156" w:line="400" w:lineRule="exact"/>
        <w:outlineLvl w:val="0"/>
        <w:rPr>
          <w:rFonts w:ascii="宋体" w:hAnsi="宋体"/>
          <w:sz w:val="24"/>
        </w:rPr>
      </w:pPr>
      <w:r w:rsidRPr="00696B54">
        <w:rPr>
          <w:rFonts w:ascii="黑体" w:eastAsia="黑体" w:hAnsi="黑体" w:hint="eastAsia"/>
          <w:sz w:val="28"/>
          <w:szCs w:val="28"/>
        </w:rPr>
        <w:t>一、课程设计简介</w:t>
      </w:r>
      <w:r w:rsidRPr="00696B54">
        <w:rPr>
          <w:rFonts w:ascii="宋体" w:hAnsi="宋体" w:hint="eastAsia"/>
          <w:sz w:val="24"/>
        </w:rPr>
        <w:t>（一级标题四号黑体顶格，段前段后间距各</w:t>
      </w:r>
      <w:r w:rsidRPr="00696B54">
        <w:rPr>
          <w:rFonts w:hint="eastAsia"/>
          <w:sz w:val="24"/>
        </w:rPr>
        <w:t>0</w:t>
      </w:r>
      <w:r w:rsidRPr="00696B54">
        <w:rPr>
          <w:rFonts w:ascii="宋体" w:hAnsi="宋体" w:hint="eastAsia"/>
          <w:sz w:val="24"/>
        </w:rPr>
        <w:t>.</w:t>
      </w:r>
      <w:r w:rsidRPr="00696B54">
        <w:rPr>
          <w:rFonts w:hint="eastAsia"/>
          <w:sz w:val="24"/>
        </w:rPr>
        <w:t>5</w:t>
      </w:r>
      <w:r w:rsidRPr="00696B54">
        <w:rPr>
          <w:rFonts w:ascii="宋体" w:hAnsi="宋体" w:hint="eastAsia"/>
          <w:sz w:val="24"/>
        </w:rPr>
        <w:t>行）</w:t>
      </w:r>
    </w:p>
    <w:p w:rsidR="00696B54" w:rsidRPr="00696B54" w:rsidRDefault="00696B54" w:rsidP="00696B54">
      <w:pPr>
        <w:spacing w:line="400" w:lineRule="exact"/>
        <w:outlineLvl w:val="0"/>
        <w:rPr>
          <w:rFonts w:asciiTheme="minorEastAsia" w:eastAsiaTheme="minorEastAsia" w:hAnsiTheme="minorEastAsia"/>
          <w:sz w:val="28"/>
          <w:szCs w:val="28"/>
        </w:rPr>
      </w:pPr>
      <w:r w:rsidRPr="00696B54">
        <w:rPr>
          <w:rFonts w:ascii="黑体" w:eastAsia="黑体" w:hAnsi="黑体" w:hint="eastAsia"/>
          <w:sz w:val="28"/>
          <w:szCs w:val="28"/>
        </w:rPr>
        <w:t xml:space="preserve">    </w:t>
      </w:r>
      <w:r w:rsidRPr="00696B54">
        <w:rPr>
          <w:rFonts w:eastAsiaTheme="minorEastAsia" w:cstheme="minorBidi" w:hint="eastAsia"/>
          <w:sz w:val="24"/>
        </w:rPr>
        <w:t>XXX</w:t>
      </w:r>
      <w:r w:rsidRPr="00696B54">
        <w:rPr>
          <w:rFonts w:asciiTheme="minorEastAsia" w:eastAsiaTheme="minorEastAsia" w:hAnsiTheme="minorEastAsia" w:cstheme="minorBidi" w:hint="eastAsia"/>
          <w:sz w:val="24"/>
        </w:rPr>
        <w:t>（正文内容用小四宋体，全文</w:t>
      </w:r>
      <w:r w:rsidRPr="00696B54">
        <w:rPr>
          <w:rFonts w:eastAsiaTheme="minorEastAsia" w:cstheme="minorBidi" w:hint="eastAsia"/>
          <w:sz w:val="24"/>
        </w:rPr>
        <w:t>20</w:t>
      </w:r>
      <w:r w:rsidRPr="00696B54">
        <w:rPr>
          <w:rFonts w:asciiTheme="minorEastAsia" w:eastAsiaTheme="minorEastAsia" w:hAnsiTheme="minorEastAsia" w:cstheme="minorBidi" w:hint="eastAsia"/>
          <w:sz w:val="24"/>
        </w:rPr>
        <w:t>磅行间距）</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cstheme="minorBidi" w:hint="eastAsia"/>
          <w:sz w:val="28"/>
          <w:szCs w:val="28"/>
        </w:rPr>
        <w:t>二、本课程与其它课程的联系</w:t>
      </w:r>
    </w:p>
    <w:p w:rsidR="00696B54" w:rsidRPr="00696B54" w:rsidRDefault="00696B54" w:rsidP="00696B54">
      <w:pPr>
        <w:spacing w:beforeLines="50" w:before="156" w:afterLines="50" w:after="156" w:line="400" w:lineRule="exact"/>
        <w:rPr>
          <w:rFonts w:ascii="黑体" w:eastAsia="黑体" w:hAnsi="黑体"/>
          <w:sz w:val="28"/>
          <w:szCs w:val="28"/>
        </w:rPr>
      </w:pPr>
      <w:r w:rsidRPr="00696B54">
        <w:rPr>
          <w:rFonts w:ascii="黑体" w:eastAsia="黑体" w:hAnsi="黑体" w:hint="eastAsia"/>
          <w:sz w:val="28"/>
          <w:szCs w:val="28"/>
        </w:rPr>
        <w:t>三、内容及要求</w:t>
      </w:r>
    </w:p>
    <w:p w:rsidR="00696B54" w:rsidRPr="00696B54" w:rsidRDefault="00696B54" w:rsidP="00696B54">
      <w:pPr>
        <w:spacing w:beforeLines="50" w:before="156" w:line="400" w:lineRule="exact"/>
        <w:rPr>
          <w:rFonts w:eastAsia="黑体"/>
          <w:szCs w:val="21"/>
        </w:rPr>
      </w:pPr>
      <w:r w:rsidRPr="00696B54">
        <w:rPr>
          <w:rFonts w:ascii="黑体" w:eastAsia="黑体" w:hAnsi="黑体" w:hint="eastAsia"/>
          <w:sz w:val="24"/>
        </w:rPr>
        <w:t>（一）主要内容</w:t>
      </w:r>
      <w:r w:rsidRPr="00696B54">
        <w:rPr>
          <w:rFonts w:ascii="宋体" w:hAnsi="宋体" w:hint="eastAsia"/>
          <w:szCs w:val="21"/>
        </w:rPr>
        <w:t>（二级标题小四号黑体，段前间距</w:t>
      </w:r>
      <w:r w:rsidRPr="00696B54">
        <w:rPr>
          <w:rFonts w:hint="eastAsia"/>
          <w:szCs w:val="21"/>
        </w:rPr>
        <w:t>0</w:t>
      </w:r>
      <w:r w:rsidRPr="00696B54">
        <w:rPr>
          <w:rFonts w:ascii="宋体" w:hAnsi="宋体" w:hint="eastAsia"/>
          <w:szCs w:val="21"/>
        </w:rPr>
        <w:t>.</w:t>
      </w:r>
      <w:r w:rsidRPr="00696B54">
        <w:rPr>
          <w:rFonts w:hint="eastAsia"/>
          <w:szCs w:val="21"/>
        </w:rPr>
        <w:t>5</w:t>
      </w:r>
      <w:r w:rsidRPr="00696B54">
        <w:rPr>
          <w:rFonts w:ascii="宋体" w:hAnsi="宋体" w:hint="eastAsia"/>
          <w:szCs w:val="21"/>
        </w:rPr>
        <w:t>行，段后间距</w:t>
      </w:r>
      <w:r w:rsidRPr="00696B54">
        <w:rPr>
          <w:rFonts w:hint="eastAsia"/>
          <w:szCs w:val="21"/>
        </w:rPr>
        <w:t>0</w:t>
      </w:r>
      <w:r w:rsidRPr="00696B54">
        <w:rPr>
          <w:rFonts w:ascii="宋体" w:hAnsi="宋体" w:hint="eastAsia"/>
          <w:szCs w:val="21"/>
        </w:rPr>
        <w:t>行，缩进</w:t>
      </w:r>
      <w:r w:rsidRPr="00696B54">
        <w:rPr>
          <w:rFonts w:hint="eastAsia"/>
          <w:szCs w:val="21"/>
        </w:rPr>
        <w:t>2</w:t>
      </w:r>
      <w:r w:rsidRPr="00696B54">
        <w:rPr>
          <w:rFonts w:ascii="宋体" w:hAnsi="宋体" w:hint="eastAsia"/>
          <w:szCs w:val="21"/>
        </w:rPr>
        <w:t>字符）</w:t>
      </w:r>
      <w:r w:rsidRPr="00696B54">
        <w:rPr>
          <w:rFonts w:eastAsia="黑体"/>
          <w:szCs w:val="21"/>
        </w:rPr>
        <w:t xml:space="preserve"> </w:t>
      </w:r>
    </w:p>
    <w:p w:rsidR="00696B54" w:rsidRPr="00696B54" w:rsidRDefault="00696B54" w:rsidP="00696B54">
      <w:pPr>
        <w:spacing w:beforeLines="50" w:before="156" w:line="400" w:lineRule="exact"/>
        <w:outlineLvl w:val="0"/>
        <w:rPr>
          <w:rFonts w:ascii="黑体" w:eastAsia="黑体" w:hAnsi="黑体"/>
          <w:sz w:val="24"/>
        </w:rPr>
      </w:pPr>
      <w:r w:rsidRPr="00696B54">
        <w:rPr>
          <w:rFonts w:ascii="黑体" w:eastAsia="黑体" w:hAnsi="黑体" w:hint="eastAsia"/>
          <w:sz w:val="24"/>
        </w:rPr>
        <w:t>（二）课程设计主要环节</w:t>
      </w:r>
    </w:p>
    <w:p w:rsidR="00696B54" w:rsidRPr="00696B54" w:rsidRDefault="00696B54" w:rsidP="00696B54">
      <w:pPr>
        <w:spacing w:beforeLines="50" w:before="156" w:line="400" w:lineRule="exact"/>
        <w:outlineLvl w:val="0"/>
        <w:rPr>
          <w:rFonts w:ascii="黑体" w:eastAsia="黑体" w:hAnsi="黑体"/>
          <w:sz w:val="24"/>
        </w:rPr>
      </w:pPr>
      <w:r w:rsidRPr="00696B54">
        <w:rPr>
          <w:rFonts w:ascii="黑体" w:eastAsia="黑体" w:hAnsi="黑体" w:hint="eastAsia"/>
          <w:sz w:val="24"/>
        </w:rPr>
        <w:t>（三）课程设计要求</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四、考核方式</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五、建议教材及参考资料</w:t>
      </w:r>
    </w:p>
    <w:p w:rsidR="00696B54" w:rsidRPr="00696B54" w:rsidRDefault="00696B54" w:rsidP="00696B54">
      <w:pPr>
        <w:spacing w:line="400" w:lineRule="exact"/>
        <w:outlineLvl w:val="0"/>
        <w:rPr>
          <w:rFonts w:ascii="宋体" w:hAnsi="宋体"/>
          <w:sz w:val="24"/>
        </w:rPr>
      </w:pPr>
      <w:r w:rsidRPr="00696B54">
        <w:rPr>
          <w:rFonts w:ascii="宋体" w:hAnsi="宋体" w:hint="eastAsia"/>
          <w:sz w:val="24"/>
        </w:rPr>
        <w:t>[</w:t>
      </w:r>
      <w:r w:rsidRPr="00696B54">
        <w:rPr>
          <w:rFonts w:hint="eastAsia"/>
          <w:sz w:val="24"/>
        </w:rPr>
        <w:t>1</w:t>
      </w:r>
      <w:r w:rsidRPr="00696B54">
        <w:rPr>
          <w:rFonts w:ascii="宋体" w:hAnsi="宋体" w:hint="eastAsia"/>
          <w:sz w:val="24"/>
        </w:rPr>
        <w:t>] 谭浩强．</w:t>
      </w:r>
      <w:r w:rsidRPr="00696B54">
        <w:rPr>
          <w:rFonts w:hint="eastAsia"/>
          <w:sz w:val="24"/>
        </w:rPr>
        <w:t>C</w:t>
      </w:r>
      <w:r w:rsidRPr="00696B54">
        <w:rPr>
          <w:rFonts w:ascii="宋体" w:hAnsi="宋体" w:hint="eastAsia"/>
          <w:sz w:val="24"/>
        </w:rPr>
        <w:t>++程序设计．北京：清华大学出版社，</w:t>
      </w:r>
      <w:r w:rsidRPr="00696B54">
        <w:rPr>
          <w:rFonts w:hint="eastAsia"/>
          <w:sz w:val="24"/>
        </w:rPr>
        <w:t>2014</w:t>
      </w: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outlineLvl w:val="0"/>
        <w:rPr>
          <w:rFonts w:ascii="宋体" w:hAnsi="宋体"/>
          <w:sz w:val="28"/>
          <w:szCs w:val="28"/>
        </w:rPr>
      </w:pPr>
    </w:p>
    <w:p w:rsidR="00696B54" w:rsidRPr="00696B54" w:rsidRDefault="00696B54" w:rsidP="00696B54">
      <w:pPr>
        <w:spacing w:line="400" w:lineRule="exact"/>
        <w:outlineLvl w:val="0"/>
        <w:rPr>
          <w:rFonts w:ascii="宋体" w:hAnsi="宋体"/>
          <w:sz w:val="24"/>
        </w:rPr>
      </w:pPr>
      <w:r w:rsidRPr="00696B54">
        <w:rPr>
          <w:rFonts w:ascii="宋体" w:hAnsi="宋体" w:hint="eastAsia"/>
          <w:sz w:val="24"/>
        </w:rPr>
        <w:t>注：全文行间距</w:t>
      </w:r>
      <w:r w:rsidRPr="00696B54">
        <w:rPr>
          <w:rFonts w:hint="eastAsia"/>
          <w:sz w:val="24"/>
        </w:rPr>
        <w:t>20</w:t>
      </w:r>
      <w:r w:rsidRPr="00696B54">
        <w:rPr>
          <w:rFonts w:ascii="宋体" w:hAnsi="宋体" w:hint="eastAsia"/>
          <w:sz w:val="24"/>
        </w:rPr>
        <w:t>磅。</w:t>
      </w:r>
    </w:p>
    <w:p w:rsidR="00696B54" w:rsidRPr="00696B54" w:rsidRDefault="00696B54" w:rsidP="00696B54">
      <w:pPr>
        <w:outlineLvl w:val="0"/>
        <w:rPr>
          <w:rFonts w:ascii="宋体" w:hAnsi="宋体"/>
          <w:sz w:val="28"/>
          <w:szCs w:val="28"/>
        </w:rPr>
      </w:pPr>
    </w:p>
    <w:p w:rsidR="00696B54" w:rsidRPr="00696B54" w:rsidRDefault="00696B54" w:rsidP="00696B54">
      <w:pPr>
        <w:widowControl/>
        <w:jc w:val="left"/>
        <w:rPr>
          <w:rFonts w:ascii="宋体" w:hAnsi="宋体"/>
          <w:sz w:val="28"/>
          <w:szCs w:val="28"/>
        </w:rPr>
      </w:pPr>
      <w:r w:rsidRPr="00696B54">
        <w:rPr>
          <w:rFonts w:ascii="宋体" w:hAnsi="宋体"/>
          <w:sz w:val="28"/>
          <w:szCs w:val="28"/>
        </w:rPr>
        <w:br w:type="page"/>
      </w:r>
    </w:p>
    <w:p w:rsidR="00696B54" w:rsidRPr="00696B54" w:rsidRDefault="00696B54" w:rsidP="00696B54">
      <w:pPr>
        <w:spacing w:line="400" w:lineRule="exact"/>
        <w:outlineLvl w:val="0"/>
        <w:rPr>
          <w:rFonts w:ascii="黑体" w:eastAsia="黑体" w:hAnsi="黑体"/>
          <w:b/>
          <w:szCs w:val="21"/>
        </w:rPr>
      </w:pPr>
      <w:r w:rsidRPr="00696B54">
        <w:rPr>
          <w:rFonts w:ascii="宋体" w:hAnsi="宋体" w:hint="eastAsia"/>
          <w:b/>
          <w:szCs w:val="21"/>
        </w:rPr>
        <w:lastRenderedPageBreak/>
        <w:t>附件</w:t>
      </w:r>
      <w:r w:rsidRPr="00696B54">
        <w:rPr>
          <w:rFonts w:eastAsia="黑体" w:hint="eastAsia"/>
          <w:b/>
          <w:szCs w:val="21"/>
        </w:rPr>
        <w:t>4</w:t>
      </w:r>
      <w:r w:rsidRPr="00696B54">
        <w:rPr>
          <w:rFonts w:ascii="宋体" w:hAnsi="宋体" w:hint="eastAsia"/>
          <w:b/>
          <w:szCs w:val="21"/>
        </w:rPr>
        <w:t>：实验类实践课程大纲格式</w:t>
      </w:r>
    </w:p>
    <w:p w:rsidR="00696B54" w:rsidRPr="00696B54" w:rsidRDefault="00696B54" w:rsidP="00696B54">
      <w:pPr>
        <w:spacing w:beforeLines="100" w:before="312" w:afterLines="100" w:after="312" w:line="400" w:lineRule="exact"/>
        <w:jc w:val="center"/>
        <w:outlineLvl w:val="0"/>
        <w:rPr>
          <w:rFonts w:eastAsia="黑体"/>
          <w:sz w:val="32"/>
          <w:szCs w:val="32"/>
        </w:rPr>
      </w:pPr>
      <w:r w:rsidRPr="00696B54">
        <w:rPr>
          <w:rFonts w:ascii="黑体" w:eastAsia="黑体" w:hint="eastAsia"/>
          <w:bCs/>
          <w:sz w:val="32"/>
          <w:szCs w:val="32"/>
        </w:rPr>
        <w:t>《</w:t>
      </w:r>
      <w:r w:rsidRPr="00696B54">
        <w:rPr>
          <w:rFonts w:eastAsiaTheme="minorEastAsia" w:cstheme="minorBidi" w:hint="eastAsia"/>
          <w:sz w:val="24"/>
        </w:rPr>
        <w:t>XXX</w:t>
      </w:r>
      <w:r w:rsidRPr="00696B54">
        <w:rPr>
          <w:rFonts w:ascii="黑体" w:eastAsia="黑体" w:hint="eastAsia"/>
          <w:bCs/>
          <w:sz w:val="32"/>
          <w:szCs w:val="32"/>
        </w:rPr>
        <w:t>实验》教学大纲</w:t>
      </w:r>
      <w:r w:rsidRPr="00696B54">
        <w:rPr>
          <w:rFonts w:ascii="宋体" w:hAnsi="宋体" w:hint="eastAsia"/>
          <w:sz w:val="24"/>
        </w:rPr>
        <w:t>（三号黑体居中，段前段后间距</w:t>
      </w:r>
      <w:r w:rsidRPr="00696B54">
        <w:rPr>
          <w:rFonts w:hint="eastAsia"/>
          <w:sz w:val="24"/>
        </w:rPr>
        <w:t>1</w:t>
      </w:r>
      <w:r w:rsidRPr="00696B54">
        <w:rPr>
          <w:rFonts w:ascii="宋体" w:hAnsi="宋体" w:hint="eastAsia"/>
          <w:sz w:val="24"/>
        </w:rPr>
        <w:t>行）</w:t>
      </w:r>
    </w:p>
    <w:p w:rsidR="00696B54" w:rsidRPr="00696B54" w:rsidRDefault="00696B54" w:rsidP="00696B54">
      <w:pPr>
        <w:spacing w:line="400" w:lineRule="exact"/>
        <w:rPr>
          <w:sz w:val="24"/>
        </w:rPr>
      </w:pPr>
      <w:r w:rsidRPr="00696B54">
        <w:rPr>
          <w:rFonts w:ascii="黑体" w:eastAsia="黑体" w:hAnsi="宋体" w:hint="eastAsia"/>
          <w:sz w:val="24"/>
        </w:rPr>
        <w:t>适用专业：</w:t>
      </w:r>
      <w:r w:rsidRPr="00696B54">
        <w:rPr>
          <w:rFonts w:ascii="宋体" w:hAnsi="宋体" w:hint="eastAsia"/>
          <w:sz w:val="24"/>
        </w:rPr>
        <w:t xml:space="preserve">                     </w:t>
      </w:r>
      <w:r w:rsidRPr="00696B54">
        <w:rPr>
          <w:rFonts w:ascii="黑体" w:eastAsia="黑体" w:hAnsi="宋体" w:hint="eastAsia"/>
          <w:sz w:val="24"/>
        </w:rPr>
        <w:t>课程编码：</w:t>
      </w:r>
    </w:p>
    <w:p w:rsidR="00696B54" w:rsidRPr="00696B54" w:rsidRDefault="00696B54" w:rsidP="00696B54">
      <w:pPr>
        <w:spacing w:line="400" w:lineRule="exact"/>
        <w:rPr>
          <w:rFonts w:ascii="宋体" w:hAnsi="宋体"/>
          <w:sz w:val="24"/>
        </w:rPr>
      </w:pPr>
      <w:r w:rsidRPr="00696B54">
        <w:rPr>
          <w:rFonts w:ascii="黑体" w:eastAsia="黑体" w:hAnsi="宋体" w:hint="eastAsia"/>
          <w:sz w:val="24"/>
        </w:rPr>
        <w:t>课程性质：                     制定单位：</w:t>
      </w:r>
      <w:r w:rsidRPr="00696B54">
        <w:rPr>
          <w:rFonts w:eastAsia="黑体" w:cstheme="minorBidi" w:hint="eastAsia"/>
          <w:sz w:val="24"/>
        </w:rPr>
        <w:t>XX</w:t>
      </w:r>
      <w:r w:rsidRPr="00696B54">
        <w:rPr>
          <w:rFonts w:ascii="宋体" w:hAnsi="宋体" w:hint="eastAsia"/>
          <w:sz w:val="24"/>
        </w:rPr>
        <w:t>教研室 （系）</w:t>
      </w:r>
    </w:p>
    <w:p w:rsidR="00696B54" w:rsidRPr="00696B54" w:rsidRDefault="00696B54" w:rsidP="00696B54">
      <w:pPr>
        <w:spacing w:line="400" w:lineRule="exact"/>
        <w:rPr>
          <w:rFonts w:ascii="宋体" w:hAnsi="宋体"/>
          <w:sz w:val="24"/>
        </w:rPr>
      </w:pPr>
      <w:r w:rsidRPr="00696B54">
        <w:rPr>
          <w:rFonts w:ascii="黑体" w:eastAsia="黑体" w:hAnsi="宋体" w:hint="eastAsia"/>
          <w:sz w:val="24"/>
        </w:rPr>
        <w:t>执 笔 人：</w:t>
      </w:r>
      <w:r w:rsidRPr="00696B54">
        <w:rPr>
          <w:rFonts w:ascii="宋体" w:hAnsi="宋体" w:hint="eastAsia"/>
          <w:sz w:val="24"/>
        </w:rPr>
        <w:t xml:space="preserve">                     </w:t>
      </w:r>
      <w:r w:rsidRPr="00696B54">
        <w:rPr>
          <w:rFonts w:ascii="黑体" w:eastAsia="黑体" w:hAnsi="宋体" w:hint="eastAsia"/>
          <w:sz w:val="24"/>
        </w:rPr>
        <w:t>审定时间：</w:t>
      </w:r>
      <w:r w:rsidRPr="00696B54">
        <w:rPr>
          <w:rFonts w:eastAsiaTheme="minorEastAsia" w:cstheme="minorBidi" w:hint="eastAsia"/>
          <w:sz w:val="24"/>
        </w:rPr>
        <w:t>2016</w:t>
      </w:r>
      <w:r w:rsidRPr="00696B54">
        <w:rPr>
          <w:rFonts w:asciiTheme="minorEastAsia" w:eastAsiaTheme="minorEastAsia" w:hAnsiTheme="minorEastAsia" w:cstheme="minorBidi" w:hint="eastAsia"/>
          <w:sz w:val="24"/>
        </w:rPr>
        <w:t xml:space="preserve">年 </w:t>
      </w:r>
      <w:r w:rsidRPr="00696B54">
        <w:rPr>
          <w:rFonts w:eastAsiaTheme="minorEastAsia" w:cstheme="minorBidi" w:hint="eastAsia"/>
          <w:sz w:val="24"/>
        </w:rPr>
        <w:t>6</w:t>
      </w:r>
      <w:r w:rsidRPr="00696B54">
        <w:rPr>
          <w:rFonts w:asciiTheme="minorEastAsia" w:eastAsiaTheme="minorEastAsia" w:hAnsiTheme="minorEastAsia" w:cstheme="minorBidi" w:hint="eastAsia"/>
          <w:sz w:val="24"/>
        </w:rPr>
        <w:t xml:space="preserve"> 月</w:t>
      </w:r>
    </w:p>
    <w:p w:rsidR="00696B54" w:rsidRPr="00696B54" w:rsidRDefault="00696B54" w:rsidP="00696B54">
      <w:pPr>
        <w:spacing w:line="400" w:lineRule="exact"/>
        <w:rPr>
          <w:rFonts w:ascii="宋体" w:hAnsi="宋体"/>
          <w:sz w:val="24"/>
        </w:rPr>
      </w:pPr>
      <w:r w:rsidRPr="00696B54">
        <w:rPr>
          <w:rFonts w:ascii="黑体" w:eastAsia="黑体" w:hAnsi="宋体" w:hint="eastAsia"/>
          <w:sz w:val="24"/>
        </w:rPr>
        <w:t>审</w:t>
      </w:r>
      <w:r w:rsidRPr="00696B54">
        <w:rPr>
          <w:rFonts w:ascii="黑体" w:eastAsia="黑体" w:hAnsi="宋体"/>
          <w:sz w:val="24"/>
        </w:rPr>
        <w:t xml:space="preserve">    </w:t>
      </w:r>
      <w:r w:rsidRPr="00696B54">
        <w:rPr>
          <w:rFonts w:ascii="黑体" w:eastAsia="黑体" w:hAnsi="宋体" w:hint="eastAsia"/>
          <w:sz w:val="24"/>
        </w:rPr>
        <w:t>定：</w:t>
      </w:r>
      <w:r w:rsidRPr="00696B54">
        <w:rPr>
          <w:rFonts w:ascii="黑体" w:eastAsia="黑体" w:hAnsi="宋体"/>
          <w:sz w:val="24"/>
        </w:rPr>
        <w:t xml:space="preserve"> </w:t>
      </w:r>
      <w:r w:rsidRPr="00696B54">
        <w:rPr>
          <w:rFonts w:eastAsia="黑体" w:cstheme="minorBidi" w:hint="eastAsia"/>
          <w:sz w:val="24"/>
        </w:rPr>
        <w:t>XX</w:t>
      </w:r>
      <w:r w:rsidRPr="00696B54">
        <w:rPr>
          <w:rFonts w:ascii="宋体" w:hAnsi="宋体" w:hint="eastAsia"/>
          <w:sz w:val="24"/>
        </w:rPr>
        <w:t>学院</w:t>
      </w:r>
    </w:p>
    <w:p w:rsidR="00696B54" w:rsidRPr="00696B54" w:rsidRDefault="00696B54" w:rsidP="00696B54">
      <w:pPr>
        <w:spacing w:line="400" w:lineRule="exact"/>
        <w:rPr>
          <w:rFonts w:ascii="宋体" w:hAnsi="宋体"/>
          <w:sz w:val="24"/>
        </w:rPr>
      </w:pPr>
      <w:r w:rsidRPr="00696B54">
        <w:rPr>
          <w:rFonts w:ascii="宋体" w:hAnsi="宋体" w:hint="eastAsia"/>
          <w:sz w:val="24"/>
        </w:rPr>
        <w:t>（以上部分字号为小四，行间距</w:t>
      </w:r>
      <w:r w:rsidRPr="00696B54">
        <w:rPr>
          <w:rFonts w:hint="eastAsia"/>
          <w:sz w:val="24"/>
        </w:rPr>
        <w:t>20</w:t>
      </w:r>
      <w:r w:rsidRPr="00696B54">
        <w:rPr>
          <w:rFonts w:ascii="宋体" w:hAnsi="宋体" w:hint="eastAsia"/>
          <w:sz w:val="24"/>
        </w:rPr>
        <w:t>磅。冒号之前（含冒号）字体为黑体，冒号之后字体为宋体。）</w:t>
      </w:r>
    </w:p>
    <w:p w:rsidR="00696B54" w:rsidRPr="00696B54" w:rsidRDefault="00696B54" w:rsidP="00696B54">
      <w:pPr>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一、本实验课的性质、任务与目的</w:t>
      </w:r>
    </w:p>
    <w:p w:rsidR="00696B54" w:rsidRPr="00696B54" w:rsidRDefault="00696B54" w:rsidP="00696B54">
      <w:pPr>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二、本实验课的基本理论</w:t>
      </w:r>
    </w:p>
    <w:p w:rsidR="00696B54" w:rsidRPr="00696B54" w:rsidRDefault="00696B54" w:rsidP="00696B54">
      <w:pPr>
        <w:spacing w:beforeLines="50" w:before="156" w:afterLines="50" w:after="156" w:line="400" w:lineRule="exact"/>
        <w:outlineLvl w:val="0"/>
        <w:rPr>
          <w:rFonts w:ascii="宋体" w:hAnsi="宋体"/>
          <w:sz w:val="24"/>
        </w:rPr>
      </w:pPr>
      <w:r w:rsidRPr="00696B54">
        <w:rPr>
          <w:rFonts w:ascii="黑体" w:eastAsia="黑体" w:hAnsi="宋体" w:hint="eastAsia"/>
          <w:bCs/>
          <w:sz w:val="28"/>
          <w:szCs w:val="28"/>
        </w:rPr>
        <w:t>三、基本要求</w:t>
      </w:r>
      <w:r w:rsidRPr="00696B54">
        <w:rPr>
          <w:rFonts w:ascii="宋体" w:hAnsi="宋体" w:hint="eastAsia"/>
          <w:sz w:val="24"/>
        </w:rPr>
        <w:t>（一级标题四号黑体顶格，段前段后间距各</w:t>
      </w:r>
      <w:r w:rsidRPr="00696B54">
        <w:rPr>
          <w:rFonts w:hint="eastAsia"/>
          <w:sz w:val="24"/>
        </w:rPr>
        <w:t>0</w:t>
      </w:r>
      <w:r w:rsidRPr="00696B54">
        <w:rPr>
          <w:rFonts w:ascii="宋体" w:hAnsi="宋体" w:hint="eastAsia"/>
          <w:sz w:val="24"/>
        </w:rPr>
        <w:t>.</w:t>
      </w:r>
      <w:r w:rsidRPr="00696B54">
        <w:rPr>
          <w:rFonts w:hint="eastAsia"/>
          <w:sz w:val="24"/>
        </w:rPr>
        <w:t>5</w:t>
      </w:r>
      <w:r w:rsidRPr="00696B54">
        <w:rPr>
          <w:rFonts w:ascii="宋体" w:hAnsi="宋体" w:hint="eastAsia"/>
          <w:sz w:val="24"/>
        </w:rPr>
        <w:t>行）</w:t>
      </w:r>
    </w:p>
    <w:p w:rsidR="00696B54" w:rsidRPr="00696B54" w:rsidRDefault="00696B54" w:rsidP="00696B54">
      <w:pPr>
        <w:spacing w:beforeLines="50" w:before="156"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 xml:space="preserve">（一）基本操作和技能 </w:t>
      </w:r>
    </w:p>
    <w:p w:rsidR="00696B54" w:rsidRPr="00696B54" w:rsidRDefault="00696B54" w:rsidP="00696B54">
      <w:pPr>
        <w:spacing w:line="400" w:lineRule="exact"/>
        <w:outlineLvl w:val="0"/>
        <w:rPr>
          <w:rFonts w:asciiTheme="minorEastAsia" w:eastAsiaTheme="minorEastAsia" w:hAnsiTheme="minorEastAsia"/>
          <w:sz w:val="28"/>
          <w:szCs w:val="28"/>
        </w:rPr>
      </w:pPr>
      <w:r w:rsidRPr="00696B54">
        <w:rPr>
          <w:rFonts w:eastAsiaTheme="minorEastAsia" w:cstheme="minorBidi" w:hint="eastAsia"/>
          <w:sz w:val="24"/>
        </w:rPr>
        <w:t>XX</w:t>
      </w:r>
      <w:r w:rsidRPr="00696B54">
        <w:rPr>
          <w:rFonts w:asciiTheme="minorEastAsia" w:eastAsiaTheme="minorEastAsia" w:hAnsiTheme="minorEastAsia" w:cstheme="minorBidi" w:hint="eastAsia"/>
          <w:sz w:val="24"/>
        </w:rPr>
        <w:t xml:space="preserve"> </w:t>
      </w:r>
      <w:r w:rsidRPr="00696B54">
        <w:rPr>
          <w:rFonts w:eastAsiaTheme="minorEastAsia" w:cstheme="minorBidi" w:hint="eastAsia"/>
          <w:sz w:val="24"/>
        </w:rPr>
        <w:t>X</w:t>
      </w:r>
      <w:r w:rsidRPr="00696B54">
        <w:rPr>
          <w:rFonts w:asciiTheme="minorEastAsia" w:eastAsiaTheme="minorEastAsia" w:hAnsiTheme="minorEastAsia" w:cstheme="minorBidi" w:hint="eastAsia"/>
          <w:sz w:val="24"/>
        </w:rPr>
        <w:t>（正文内容用小四宋体，全文</w:t>
      </w:r>
      <w:r w:rsidRPr="00696B54">
        <w:rPr>
          <w:rFonts w:eastAsiaTheme="minorEastAsia" w:cstheme="minorBidi" w:hint="eastAsia"/>
          <w:sz w:val="24"/>
        </w:rPr>
        <w:t>20</w:t>
      </w:r>
      <w:r w:rsidRPr="00696B54">
        <w:rPr>
          <w:rFonts w:asciiTheme="minorEastAsia" w:eastAsiaTheme="minorEastAsia" w:hAnsiTheme="minorEastAsia" w:cstheme="minorBidi" w:hint="eastAsia"/>
          <w:sz w:val="24"/>
        </w:rPr>
        <w:t>磅行间距）</w:t>
      </w:r>
    </w:p>
    <w:p w:rsidR="00696B54" w:rsidRPr="00696B54" w:rsidRDefault="00696B54" w:rsidP="00696B54">
      <w:pPr>
        <w:spacing w:beforeLines="50" w:before="156"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 xml:space="preserve">（二）测定性实验 </w:t>
      </w:r>
      <w:r w:rsidRPr="00696B54">
        <w:rPr>
          <w:rFonts w:ascii="宋体" w:hAnsi="宋体" w:hint="eastAsia"/>
          <w:szCs w:val="21"/>
        </w:rPr>
        <w:t>（二级标题小四号黑体，段前间距</w:t>
      </w:r>
      <w:r w:rsidRPr="00696B54">
        <w:rPr>
          <w:rFonts w:hint="eastAsia"/>
          <w:szCs w:val="21"/>
        </w:rPr>
        <w:t>0</w:t>
      </w:r>
      <w:r w:rsidRPr="00696B54">
        <w:rPr>
          <w:rFonts w:ascii="宋体" w:hAnsi="宋体" w:hint="eastAsia"/>
          <w:szCs w:val="21"/>
        </w:rPr>
        <w:t>.</w:t>
      </w:r>
      <w:r w:rsidRPr="00696B54">
        <w:rPr>
          <w:rFonts w:hint="eastAsia"/>
          <w:szCs w:val="21"/>
        </w:rPr>
        <w:t>5</w:t>
      </w:r>
      <w:r w:rsidRPr="00696B54">
        <w:rPr>
          <w:rFonts w:ascii="宋体" w:hAnsi="宋体" w:hint="eastAsia"/>
          <w:szCs w:val="21"/>
        </w:rPr>
        <w:t>行，段后间距</w:t>
      </w:r>
      <w:r w:rsidRPr="00696B54">
        <w:rPr>
          <w:rFonts w:hint="eastAsia"/>
          <w:szCs w:val="21"/>
        </w:rPr>
        <w:t>0</w:t>
      </w:r>
      <w:r w:rsidRPr="00696B54">
        <w:rPr>
          <w:rFonts w:ascii="宋体" w:hAnsi="宋体" w:hint="eastAsia"/>
          <w:szCs w:val="21"/>
        </w:rPr>
        <w:t>行，缩进</w:t>
      </w:r>
      <w:r w:rsidRPr="00696B54">
        <w:rPr>
          <w:rFonts w:hint="eastAsia"/>
          <w:szCs w:val="21"/>
        </w:rPr>
        <w:t>2</w:t>
      </w:r>
      <w:r w:rsidRPr="00696B54">
        <w:rPr>
          <w:rFonts w:ascii="宋体" w:hAnsi="宋体" w:hint="eastAsia"/>
          <w:szCs w:val="21"/>
        </w:rPr>
        <w:t>字符）</w:t>
      </w:r>
    </w:p>
    <w:p w:rsidR="00696B54" w:rsidRPr="00696B54" w:rsidRDefault="00696B54" w:rsidP="00696B54">
      <w:pPr>
        <w:spacing w:before="50"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（三）验证性实验</w:t>
      </w:r>
    </w:p>
    <w:p w:rsidR="00696B54" w:rsidRPr="00696B54" w:rsidRDefault="00696B54" w:rsidP="00696B54">
      <w:pPr>
        <w:spacing w:before="50"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（四）综合设计性实验</w:t>
      </w:r>
    </w:p>
    <w:p w:rsidR="00696B54" w:rsidRPr="00696B54" w:rsidRDefault="00696B54" w:rsidP="00696B54">
      <w:pPr>
        <w:tabs>
          <w:tab w:val="left" w:pos="7560"/>
        </w:tabs>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四、实验项目的设置与内容提要</w:t>
      </w:r>
      <w:r w:rsidRPr="00696B54">
        <w:rPr>
          <w:rFonts w:ascii="黑体" w:eastAsia="黑体" w:hAnsi="宋体"/>
          <w:bCs/>
          <w:sz w:val="28"/>
          <w:szCs w:val="28"/>
        </w:rPr>
        <w:tab/>
      </w:r>
    </w:p>
    <w:p w:rsidR="00696B54" w:rsidRPr="00696B54" w:rsidRDefault="00696B54" w:rsidP="00696B54">
      <w:pPr>
        <w:spacing w:beforeLines="50" w:before="156" w:afterLines="50" w:after="156" w:line="400" w:lineRule="exact"/>
        <w:rPr>
          <w:rFonts w:ascii="宋体" w:hAnsi="宋体"/>
          <w:color w:val="FF0000"/>
          <w:sz w:val="28"/>
          <w:szCs w:val="28"/>
        </w:rPr>
      </w:pPr>
      <w:r w:rsidRPr="00696B54">
        <w:rPr>
          <w:rFonts w:ascii="黑体" w:eastAsia="黑体" w:hAnsi="宋体" w:hint="eastAsia"/>
          <w:bCs/>
          <w:sz w:val="28"/>
          <w:szCs w:val="28"/>
        </w:rPr>
        <w:t>五、</w:t>
      </w:r>
      <w:r w:rsidRPr="00696B54">
        <w:rPr>
          <w:rFonts w:ascii="黑体" w:eastAsia="黑体" w:hAnsi="宋体" w:hint="eastAsia"/>
          <w:bCs/>
          <w:color w:val="000000"/>
          <w:sz w:val="28"/>
          <w:szCs w:val="28"/>
        </w:rPr>
        <w:t>考核方式与评分办法</w:t>
      </w:r>
    </w:p>
    <w:p w:rsidR="00696B54" w:rsidRPr="00696B54" w:rsidRDefault="00696B54" w:rsidP="00696B54">
      <w:pPr>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六、本实验课配套教材或实验指导书</w:t>
      </w:r>
    </w:p>
    <w:p w:rsidR="00696B54" w:rsidRPr="00696B54" w:rsidRDefault="00696B54" w:rsidP="00696B54">
      <w:pPr>
        <w:spacing w:line="400" w:lineRule="exact"/>
        <w:rPr>
          <w:rFonts w:ascii="宋体" w:hAnsi="宋体"/>
          <w:b/>
          <w:sz w:val="24"/>
        </w:rPr>
      </w:pPr>
      <w:r w:rsidRPr="00696B54">
        <w:rPr>
          <w:rFonts w:ascii="宋体" w:hAnsi="宋体" w:hint="eastAsia"/>
          <w:b/>
          <w:sz w:val="24"/>
        </w:rPr>
        <w:t>教材</w:t>
      </w:r>
    </w:p>
    <w:p w:rsidR="00696B54" w:rsidRPr="00696B54" w:rsidRDefault="00696B54" w:rsidP="00696B54">
      <w:pPr>
        <w:spacing w:line="400" w:lineRule="exact"/>
        <w:rPr>
          <w:sz w:val="24"/>
        </w:rPr>
      </w:pPr>
      <w:r w:rsidRPr="00696B54">
        <w:rPr>
          <w:rFonts w:ascii="宋体" w:hAnsi="宋体" w:hint="eastAsia"/>
          <w:sz w:val="24"/>
        </w:rPr>
        <w:t>中山大学等校编，《无机化学实验》（第三版），高等教育出版社，</w:t>
      </w:r>
      <w:r w:rsidRPr="00696B54">
        <w:rPr>
          <w:rFonts w:hint="eastAsia"/>
          <w:sz w:val="24"/>
        </w:rPr>
        <w:t>1992</w:t>
      </w:r>
      <w:r w:rsidRPr="00696B54">
        <w:rPr>
          <w:rFonts w:ascii="宋体" w:hAnsi="宋体" w:hint="eastAsia"/>
          <w:sz w:val="24"/>
        </w:rPr>
        <w:t>年</w:t>
      </w:r>
    </w:p>
    <w:p w:rsidR="00696B54" w:rsidRPr="00696B54" w:rsidRDefault="00696B54" w:rsidP="00696B54">
      <w:pPr>
        <w:spacing w:line="400" w:lineRule="exact"/>
        <w:rPr>
          <w:rFonts w:ascii="宋体" w:hAnsi="宋体"/>
          <w:b/>
          <w:sz w:val="24"/>
        </w:rPr>
      </w:pPr>
      <w:r w:rsidRPr="00696B54">
        <w:rPr>
          <w:rFonts w:ascii="宋体" w:hAnsi="宋体" w:hint="eastAsia"/>
          <w:b/>
          <w:sz w:val="24"/>
        </w:rPr>
        <w:t>参考教材</w:t>
      </w:r>
    </w:p>
    <w:p w:rsidR="00696B54" w:rsidRPr="00696B54" w:rsidRDefault="00696B54" w:rsidP="00696B54">
      <w:pPr>
        <w:spacing w:line="400" w:lineRule="exact"/>
        <w:rPr>
          <w:rFonts w:ascii="宋体" w:hAnsi="宋体"/>
          <w:sz w:val="24"/>
        </w:rPr>
      </w:pPr>
      <w:r w:rsidRPr="00696B54">
        <w:rPr>
          <w:rFonts w:ascii="宋体" w:hAnsi="宋体" w:hint="eastAsia"/>
          <w:sz w:val="24"/>
        </w:rPr>
        <w:t>[</w:t>
      </w:r>
      <w:r w:rsidRPr="00696B54">
        <w:rPr>
          <w:rFonts w:hint="eastAsia"/>
          <w:sz w:val="24"/>
        </w:rPr>
        <w:t>1</w:t>
      </w:r>
      <w:r w:rsidRPr="00696B54">
        <w:rPr>
          <w:rFonts w:ascii="宋体" w:hAnsi="宋体" w:hint="eastAsia"/>
          <w:sz w:val="24"/>
        </w:rPr>
        <w:t>]北师大等校无机化学教研室编. 无机化学实验（第三版）</w:t>
      </w:r>
      <w:r w:rsidRPr="00696B54">
        <w:rPr>
          <w:rFonts w:ascii="宋体" w:hAnsi="宋体"/>
          <w:sz w:val="24"/>
        </w:rPr>
        <w:t>.</w:t>
      </w:r>
      <w:r w:rsidRPr="00696B54">
        <w:rPr>
          <w:rFonts w:ascii="宋体" w:hAnsi="宋体" w:hint="eastAsia"/>
          <w:sz w:val="24"/>
        </w:rPr>
        <w:t xml:space="preserve"> 高等教育出版社（</w:t>
      </w:r>
      <w:r w:rsidRPr="00696B54">
        <w:rPr>
          <w:rFonts w:hint="eastAsia"/>
          <w:sz w:val="24"/>
        </w:rPr>
        <w:t>2001</w:t>
      </w:r>
      <w:r w:rsidRPr="00696B54">
        <w:rPr>
          <w:rFonts w:ascii="宋体" w:hAnsi="宋体" w:hint="eastAsia"/>
          <w:sz w:val="24"/>
        </w:rPr>
        <w:t>.</w:t>
      </w:r>
      <w:r w:rsidRPr="00696B54">
        <w:rPr>
          <w:rFonts w:hint="eastAsia"/>
          <w:sz w:val="24"/>
        </w:rPr>
        <w:t>5</w:t>
      </w:r>
      <w:r w:rsidRPr="00696B54">
        <w:rPr>
          <w:rFonts w:ascii="宋体" w:hAnsi="宋体" w:hint="eastAsia"/>
          <w:sz w:val="24"/>
        </w:rPr>
        <w:t>）</w:t>
      </w:r>
    </w:p>
    <w:p w:rsidR="00696B54" w:rsidRPr="00696B54" w:rsidRDefault="00696B54" w:rsidP="00696B54">
      <w:pPr>
        <w:widowControl/>
        <w:spacing w:line="360" w:lineRule="auto"/>
        <w:rPr>
          <w:rFonts w:asciiTheme="minorEastAsia" w:eastAsiaTheme="minorEastAsia" w:hAnsiTheme="minorEastAsia" w:cs="宋体"/>
          <w:kern w:val="0"/>
          <w:sz w:val="24"/>
        </w:rPr>
      </w:pPr>
    </w:p>
    <w:p w:rsidR="00696B54" w:rsidRPr="00696B54" w:rsidRDefault="00696B54" w:rsidP="00696B54">
      <w:pPr>
        <w:spacing w:line="400" w:lineRule="exact"/>
        <w:outlineLvl w:val="0"/>
        <w:rPr>
          <w:rFonts w:ascii="宋体" w:hAnsi="宋体"/>
          <w:sz w:val="24"/>
        </w:rPr>
      </w:pPr>
      <w:r w:rsidRPr="00696B54">
        <w:rPr>
          <w:rFonts w:ascii="宋体" w:hAnsi="宋体" w:hint="eastAsia"/>
          <w:sz w:val="24"/>
        </w:rPr>
        <w:t>注：全文行间距</w:t>
      </w:r>
      <w:r w:rsidRPr="00696B54">
        <w:rPr>
          <w:rFonts w:hint="eastAsia"/>
          <w:sz w:val="24"/>
        </w:rPr>
        <w:t>20</w:t>
      </w:r>
      <w:r w:rsidRPr="00696B54">
        <w:rPr>
          <w:rFonts w:ascii="宋体" w:hAnsi="宋体" w:hint="eastAsia"/>
          <w:sz w:val="24"/>
        </w:rPr>
        <w:t>磅。</w:t>
      </w:r>
      <w:bookmarkStart w:id="0" w:name="_Toc169490748"/>
    </w:p>
    <w:p w:rsidR="00696B54" w:rsidRPr="00696B54" w:rsidRDefault="00696B54" w:rsidP="00696B54">
      <w:pPr>
        <w:widowControl/>
        <w:jc w:val="left"/>
        <w:rPr>
          <w:rFonts w:ascii="宋体" w:hAnsi="宋体"/>
          <w:sz w:val="28"/>
          <w:szCs w:val="28"/>
        </w:rPr>
      </w:pPr>
      <w:r w:rsidRPr="00696B54">
        <w:rPr>
          <w:rFonts w:ascii="宋体" w:hAnsi="宋体"/>
          <w:sz w:val="28"/>
          <w:szCs w:val="28"/>
        </w:rPr>
        <w:br w:type="page"/>
      </w:r>
    </w:p>
    <w:p w:rsidR="00696B54" w:rsidRPr="00696B54" w:rsidRDefault="00696B54" w:rsidP="00696B54">
      <w:pPr>
        <w:outlineLvl w:val="0"/>
        <w:rPr>
          <w:rFonts w:asciiTheme="minorEastAsia" w:eastAsiaTheme="minorEastAsia" w:hAnsiTheme="minorEastAsia"/>
          <w:b/>
          <w:szCs w:val="21"/>
        </w:rPr>
      </w:pPr>
      <w:r w:rsidRPr="00696B54">
        <w:rPr>
          <w:rFonts w:ascii="宋体" w:hAnsi="宋体" w:hint="eastAsia"/>
          <w:b/>
          <w:szCs w:val="21"/>
        </w:rPr>
        <w:lastRenderedPageBreak/>
        <w:t>附件</w:t>
      </w:r>
      <w:r w:rsidRPr="00696B54">
        <w:rPr>
          <w:rFonts w:eastAsiaTheme="minorEastAsia" w:hint="eastAsia"/>
          <w:b/>
          <w:szCs w:val="21"/>
        </w:rPr>
        <w:t>5</w:t>
      </w:r>
      <w:r w:rsidRPr="00696B54">
        <w:rPr>
          <w:rFonts w:asciiTheme="minorEastAsia" w:eastAsiaTheme="minorEastAsia" w:hAnsiTheme="minorEastAsia" w:hint="eastAsia"/>
          <w:b/>
          <w:szCs w:val="21"/>
        </w:rPr>
        <w:t xml:space="preserve"> ：</w:t>
      </w:r>
      <w:r w:rsidRPr="00696B54">
        <w:rPr>
          <w:rFonts w:ascii="宋体" w:hAnsi="宋体" w:hint="eastAsia"/>
          <w:b/>
          <w:szCs w:val="21"/>
        </w:rPr>
        <w:t>实习（见习）环节教学大纲格式</w:t>
      </w:r>
    </w:p>
    <w:p w:rsidR="00696B54" w:rsidRPr="00696B54" w:rsidRDefault="00696B54" w:rsidP="00696B54">
      <w:pPr>
        <w:spacing w:beforeLines="100" w:before="312" w:afterLines="100" w:after="312" w:line="400" w:lineRule="exact"/>
        <w:jc w:val="center"/>
        <w:outlineLvl w:val="0"/>
        <w:rPr>
          <w:rFonts w:eastAsia="黑体"/>
          <w:sz w:val="32"/>
          <w:szCs w:val="32"/>
        </w:rPr>
      </w:pPr>
      <w:r w:rsidRPr="00696B54">
        <w:rPr>
          <w:rFonts w:eastAsia="黑体" w:hint="eastAsia"/>
          <w:sz w:val="32"/>
          <w:szCs w:val="32"/>
        </w:rPr>
        <w:t>《</w:t>
      </w:r>
      <w:r w:rsidRPr="00696B54">
        <w:rPr>
          <w:rFonts w:eastAsiaTheme="minorEastAsia" w:cstheme="minorBidi" w:hint="eastAsia"/>
          <w:sz w:val="24"/>
        </w:rPr>
        <w:t>XXX</w:t>
      </w:r>
      <w:r w:rsidRPr="00696B54">
        <w:rPr>
          <w:rFonts w:eastAsia="黑体" w:hint="eastAsia"/>
          <w:sz w:val="32"/>
          <w:szCs w:val="32"/>
        </w:rPr>
        <w:t>专业实习》教学大纲</w:t>
      </w:r>
      <w:r w:rsidRPr="00696B54">
        <w:rPr>
          <w:rFonts w:ascii="宋体" w:hAnsi="宋体" w:hint="eastAsia"/>
          <w:sz w:val="24"/>
        </w:rPr>
        <w:t>（三号黑体居中，段前段后间距</w:t>
      </w:r>
      <w:r w:rsidRPr="00696B54">
        <w:rPr>
          <w:rFonts w:hint="eastAsia"/>
          <w:sz w:val="24"/>
        </w:rPr>
        <w:t>1</w:t>
      </w:r>
      <w:r w:rsidRPr="00696B54">
        <w:rPr>
          <w:rFonts w:ascii="宋体" w:hAnsi="宋体" w:hint="eastAsia"/>
          <w:sz w:val="24"/>
        </w:rPr>
        <w:t>行）</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ascii="黑体" w:eastAsia="黑体" w:hAnsi="黑体" w:cstheme="minorBidi" w:hint="eastAsia"/>
          <w:sz w:val="24"/>
        </w:rPr>
        <w:t>适应专业：</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课程编码： </w:t>
      </w:r>
    </w:p>
    <w:p w:rsidR="00696B54" w:rsidRPr="00696B54" w:rsidRDefault="00696B54" w:rsidP="00696B54">
      <w:pPr>
        <w:spacing w:line="400" w:lineRule="exact"/>
        <w:rPr>
          <w:rFonts w:ascii="宋体" w:hAnsi="宋体"/>
          <w:sz w:val="24"/>
          <w:lang w:val="zh-CN"/>
        </w:rPr>
      </w:pPr>
      <w:r w:rsidRPr="00696B54">
        <w:rPr>
          <w:rFonts w:ascii="黑体" w:eastAsia="黑体" w:hAnsi="黑体" w:cstheme="minorBidi" w:hint="eastAsia"/>
          <w:sz w:val="24"/>
        </w:rPr>
        <w:t>环节名称</w:t>
      </w:r>
      <w:r w:rsidRPr="00696B54">
        <w:rPr>
          <w:rFonts w:ascii="宋体" w:hAnsi="宋体" w:hint="eastAsia"/>
          <w:sz w:val="24"/>
        </w:rPr>
        <w:t>：</w:t>
      </w:r>
      <w:r w:rsidRPr="00696B54">
        <w:rPr>
          <w:rFonts w:ascii="宋体" w:hAnsi="宋体" w:hint="eastAsia"/>
          <w:sz w:val="24"/>
          <w:lang w:val="zh-CN"/>
        </w:rPr>
        <w:t xml:space="preserve">                        </w:t>
      </w:r>
      <w:r w:rsidRPr="00696B54">
        <w:rPr>
          <w:rFonts w:ascii="黑体" w:eastAsia="黑体" w:hAnsi="黑体" w:cstheme="minorBidi" w:hint="eastAsia"/>
          <w:sz w:val="24"/>
        </w:rPr>
        <w:t>学分/周数/开设学期：</w:t>
      </w:r>
    </w:p>
    <w:p w:rsidR="00696B54" w:rsidRPr="00696B54" w:rsidRDefault="00696B54" w:rsidP="00696B54">
      <w:pPr>
        <w:spacing w:line="400" w:lineRule="exact"/>
        <w:rPr>
          <w:rFonts w:ascii="黑体" w:eastAsia="黑体" w:hAnsi="黑体" w:cstheme="minorBidi"/>
          <w:sz w:val="24"/>
        </w:rPr>
      </w:pPr>
      <w:r w:rsidRPr="00696B54">
        <w:rPr>
          <w:rFonts w:ascii="黑体" w:eastAsia="黑体" w:hAnsi="黑体" w:cstheme="minorBidi" w:hint="eastAsia"/>
          <w:sz w:val="24"/>
        </w:rPr>
        <w:t>开课学院：</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制订单位：</w:t>
      </w:r>
      <w:r w:rsidRPr="00696B54">
        <w:rPr>
          <w:rFonts w:eastAsia="黑体" w:cstheme="minorBidi" w:hint="eastAsia"/>
          <w:sz w:val="24"/>
        </w:rPr>
        <w:t>XX</w:t>
      </w:r>
      <w:r w:rsidRPr="00696B54">
        <w:rPr>
          <w:rFonts w:ascii="宋体" w:hAnsi="宋体" w:hint="eastAsia"/>
          <w:sz w:val="24"/>
        </w:rPr>
        <w:t>教研室 （系）</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ascii="黑体" w:eastAsia="黑体" w:hAnsi="黑体" w:cstheme="minorBidi" w:hint="eastAsia"/>
          <w:sz w:val="24"/>
        </w:rPr>
        <w:t>执 笔 人</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审定时间：</w:t>
      </w:r>
      <w:r w:rsidRPr="00696B54">
        <w:rPr>
          <w:rFonts w:eastAsiaTheme="minorEastAsia" w:cstheme="minorBidi" w:hint="eastAsia"/>
          <w:sz w:val="24"/>
        </w:rPr>
        <w:t>2016</w:t>
      </w:r>
      <w:r w:rsidRPr="00696B54">
        <w:rPr>
          <w:rFonts w:asciiTheme="minorEastAsia" w:eastAsiaTheme="minorEastAsia" w:hAnsiTheme="minorEastAsia" w:cstheme="minorBidi" w:hint="eastAsia"/>
          <w:sz w:val="24"/>
        </w:rPr>
        <w:t xml:space="preserve">年 </w:t>
      </w:r>
      <w:r w:rsidRPr="00696B54">
        <w:rPr>
          <w:rFonts w:eastAsiaTheme="minorEastAsia" w:cstheme="minorBidi" w:hint="eastAsia"/>
          <w:sz w:val="24"/>
        </w:rPr>
        <w:t>6</w:t>
      </w:r>
      <w:r w:rsidRPr="00696B54">
        <w:rPr>
          <w:rFonts w:asciiTheme="minorEastAsia" w:eastAsiaTheme="minorEastAsia" w:hAnsiTheme="minorEastAsia" w:cstheme="minorBidi" w:hint="eastAsia"/>
          <w:sz w:val="24"/>
        </w:rPr>
        <w:t xml:space="preserve"> 月    </w:t>
      </w:r>
    </w:p>
    <w:p w:rsidR="00696B54" w:rsidRPr="00696B54" w:rsidRDefault="00696B54" w:rsidP="00696B54">
      <w:pPr>
        <w:spacing w:line="400" w:lineRule="exact"/>
        <w:rPr>
          <w:rFonts w:ascii="宋体" w:hAnsi="宋体"/>
          <w:sz w:val="24"/>
        </w:rPr>
      </w:pPr>
      <w:r w:rsidRPr="00696B54">
        <w:rPr>
          <w:rFonts w:ascii="黑体" w:eastAsia="黑体" w:hAnsi="黑体" w:cstheme="minorBidi" w:hint="eastAsia"/>
          <w:sz w:val="24"/>
        </w:rPr>
        <w:t>审    定：</w:t>
      </w:r>
      <w:r w:rsidRPr="00696B54">
        <w:rPr>
          <w:rFonts w:eastAsia="黑体" w:cstheme="minorBidi" w:hint="eastAsia"/>
          <w:sz w:val="24"/>
        </w:rPr>
        <w:t>XX</w:t>
      </w:r>
      <w:r w:rsidRPr="00696B54">
        <w:rPr>
          <w:rFonts w:ascii="宋体" w:hAnsi="宋体" w:hint="eastAsia"/>
          <w:sz w:val="24"/>
        </w:rPr>
        <w:t>学院</w:t>
      </w:r>
    </w:p>
    <w:p w:rsidR="00696B54" w:rsidRPr="00696B54" w:rsidRDefault="00696B54" w:rsidP="00696B54">
      <w:pPr>
        <w:spacing w:line="400" w:lineRule="exact"/>
        <w:rPr>
          <w:rFonts w:ascii="宋体" w:hAnsi="宋体"/>
          <w:sz w:val="24"/>
        </w:rPr>
      </w:pPr>
      <w:r w:rsidRPr="00696B54">
        <w:rPr>
          <w:rFonts w:ascii="宋体" w:hAnsi="宋体" w:hint="eastAsia"/>
          <w:sz w:val="24"/>
        </w:rPr>
        <w:t>（以上部分字号为小四，行间距</w:t>
      </w:r>
      <w:r w:rsidRPr="00696B54">
        <w:rPr>
          <w:rFonts w:hint="eastAsia"/>
          <w:sz w:val="24"/>
        </w:rPr>
        <w:t>20</w:t>
      </w:r>
      <w:r w:rsidRPr="00696B54">
        <w:rPr>
          <w:rFonts w:ascii="宋体" w:hAnsi="宋体" w:hint="eastAsia"/>
          <w:sz w:val="24"/>
        </w:rPr>
        <w:t>磅。冒号之前（含冒号）字体为黑体，冒号之后字体为宋体。）</w:t>
      </w:r>
    </w:p>
    <w:p w:rsidR="00696B54" w:rsidRPr="00696B54" w:rsidRDefault="00696B54" w:rsidP="00696B54">
      <w:pPr>
        <w:spacing w:beforeLines="50" w:before="156" w:afterLines="50" w:after="156" w:line="400" w:lineRule="exact"/>
        <w:outlineLvl w:val="0"/>
        <w:rPr>
          <w:rFonts w:ascii="宋体" w:hAnsi="宋体"/>
          <w:sz w:val="24"/>
        </w:rPr>
      </w:pPr>
      <w:r w:rsidRPr="00696B54">
        <w:rPr>
          <w:rFonts w:ascii="黑体" w:eastAsia="黑体" w:hAnsi="黑体" w:hint="eastAsia"/>
          <w:sz w:val="28"/>
          <w:szCs w:val="28"/>
        </w:rPr>
        <w:t>一、实习的目的与任务</w:t>
      </w:r>
      <w:r w:rsidRPr="00696B54">
        <w:rPr>
          <w:rFonts w:ascii="宋体" w:hAnsi="宋体" w:hint="eastAsia"/>
          <w:sz w:val="24"/>
        </w:rPr>
        <w:t>（一级标题四号黑体顶格，段前段后间距各</w:t>
      </w:r>
      <w:r w:rsidRPr="00696B54">
        <w:rPr>
          <w:rFonts w:hint="eastAsia"/>
          <w:sz w:val="24"/>
        </w:rPr>
        <w:t>0</w:t>
      </w:r>
      <w:r w:rsidRPr="00696B54">
        <w:rPr>
          <w:rFonts w:ascii="宋体" w:hAnsi="宋体" w:hint="eastAsia"/>
          <w:sz w:val="24"/>
        </w:rPr>
        <w:t>.</w:t>
      </w:r>
      <w:r w:rsidRPr="00696B54">
        <w:rPr>
          <w:rFonts w:hint="eastAsia"/>
          <w:sz w:val="24"/>
        </w:rPr>
        <w:t>5</w:t>
      </w:r>
      <w:r w:rsidRPr="00696B54">
        <w:rPr>
          <w:rFonts w:ascii="宋体" w:hAnsi="宋体" w:hint="eastAsia"/>
          <w:sz w:val="24"/>
        </w:rPr>
        <w:t>行）</w:t>
      </w:r>
    </w:p>
    <w:p w:rsidR="00696B54" w:rsidRPr="00696B54" w:rsidRDefault="00696B54" w:rsidP="00696B54">
      <w:pPr>
        <w:spacing w:line="400" w:lineRule="exact"/>
        <w:outlineLvl w:val="0"/>
        <w:rPr>
          <w:rFonts w:asciiTheme="minorEastAsia" w:eastAsiaTheme="minorEastAsia" w:hAnsiTheme="minorEastAsia"/>
          <w:sz w:val="28"/>
          <w:szCs w:val="28"/>
        </w:rPr>
      </w:pPr>
      <w:r w:rsidRPr="00696B54">
        <w:rPr>
          <w:rFonts w:ascii="宋体" w:hAnsi="宋体" w:hint="eastAsia"/>
          <w:sz w:val="28"/>
          <w:szCs w:val="28"/>
        </w:rPr>
        <w:t xml:space="preserve">  </w:t>
      </w:r>
      <w:r w:rsidRPr="00696B54">
        <w:rPr>
          <w:rFonts w:asciiTheme="minorEastAsia" w:eastAsiaTheme="minorEastAsia" w:hAnsiTheme="minorEastAsia" w:hint="eastAsia"/>
          <w:sz w:val="28"/>
          <w:szCs w:val="28"/>
        </w:rPr>
        <w:t xml:space="preserve">  </w:t>
      </w:r>
      <w:r w:rsidRPr="00696B54">
        <w:rPr>
          <w:rFonts w:eastAsiaTheme="minorEastAsia" w:cstheme="minorBidi" w:hint="eastAsia"/>
          <w:sz w:val="24"/>
        </w:rPr>
        <w:t>XXX</w:t>
      </w:r>
      <w:r w:rsidRPr="00696B54">
        <w:rPr>
          <w:rFonts w:asciiTheme="minorEastAsia" w:eastAsiaTheme="minorEastAsia" w:hAnsiTheme="minorEastAsia" w:cstheme="minorBidi" w:hint="eastAsia"/>
          <w:sz w:val="24"/>
        </w:rPr>
        <w:t>（正文内容用小四宋体，全文</w:t>
      </w:r>
      <w:r w:rsidRPr="00696B54">
        <w:rPr>
          <w:rFonts w:eastAsiaTheme="minorEastAsia" w:cstheme="minorBidi" w:hint="eastAsia"/>
          <w:sz w:val="24"/>
        </w:rPr>
        <w:t>20</w:t>
      </w:r>
      <w:r w:rsidRPr="00696B54">
        <w:rPr>
          <w:rFonts w:asciiTheme="minorEastAsia" w:eastAsiaTheme="minorEastAsia" w:hAnsiTheme="minorEastAsia" w:cstheme="minorBidi" w:hint="eastAsia"/>
          <w:sz w:val="24"/>
        </w:rPr>
        <w:t>磅行间距）</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二、实习的内容与要求</w:t>
      </w:r>
    </w:p>
    <w:p w:rsidR="00696B54" w:rsidRPr="00696B54" w:rsidRDefault="00696B54" w:rsidP="00696B54">
      <w:pPr>
        <w:spacing w:beforeLines="50" w:before="156" w:line="400" w:lineRule="exact"/>
        <w:rPr>
          <w:rFonts w:eastAsia="黑体"/>
          <w:szCs w:val="21"/>
        </w:rPr>
      </w:pPr>
      <w:r w:rsidRPr="00696B54">
        <w:rPr>
          <w:rFonts w:ascii="黑体" w:eastAsia="黑体" w:hAnsi="黑体" w:hint="eastAsia"/>
          <w:sz w:val="24"/>
        </w:rPr>
        <w:t>（一）实习内容</w:t>
      </w:r>
      <w:r w:rsidRPr="00696B54">
        <w:rPr>
          <w:rFonts w:ascii="宋体" w:hAnsi="宋体" w:hint="eastAsia"/>
          <w:szCs w:val="21"/>
        </w:rPr>
        <w:t>（二级标题小四号黑体，段前间距</w:t>
      </w:r>
      <w:r w:rsidRPr="00696B54">
        <w:rPr>
          <w:rFonts w:hint="eastAsia"/>
          <w:szCs w:val="21"/>
        </w:rPr>
        <w:t>0</w:t>
      </w:r>
      <w:r w:rsidRPr="00696B54">
        <w:rPr>
          <w:rFonts w:ascii="宋体" w:hAnsi="宋体" w:hint="eastAsia"/>
          <w:szCs w:val="21"/>
        </w:rPr>
        <w:t>.</w:t>
      </w:r>
      <w:r w:rsidRPr="00696B54">
        <w:rPr>
          <w:rFonts w:hint="eastAsia"/>
          <w:szCs w:val="21"/>
        </w:rPr>
        <w:t>5</w:t>
      </w:r>
      <w:r w:rsidRPr="00696B54">
        <w:rPr>
          <w:rFonts w:ascii="宋体" w:hAnsi="宋体" w:hint="eastAsia"/>
          <w:szCs w:val="21"/>
        </w:rPr>
        <w:t>行，段后间距</w:t>
      </w:r>
      <w:r w:rsidRPr="00696B54">
        <w:rPr>
          <w:rFonts w:hint="eastAsia"/>
          <w:szCs w:val="21"/>
        </w:rPr>
        <w:t>0</w:t>
      </w:r>
      <w:r w:rsidRPr="00696B54">
        <w:rPr>
          <w:rFonts w:ascii="宋体" w:hAnsi="宋体" w:hint="eastAsia"/>
          <w:szCs w:val="21"/>
        </w:rPr>
        <w:t>行，缩进</w:t>
      </w:r>
      <w:r w:rsidRPr="00696B54">
        <w:rPr>
          <w:rFonts w:hint="eastAsia"/>
          <w:szCs w:val="21"/>
        </w:rPr>
        <w:t>2</w:t>
      </w:r>
      <w:r w:rsidRPr="00696B54">
        <w:rPr>
          <w:rFonts w:ascii="宋体" w:hAnsi="宋体" w:hint="eastAsia"/>
          <w:szCs w:val="21"/>
        </w:rPr>
        <w:t>字符）</w:t>
      </w:r>
      <w:r w:rsidRPr="00696B54">
        <w:rPr>
          <w:rFonts w:eastAsia="黑体"/>
          <w:szCs w:val="21"/>
        </w:rPr>
        <w:t xml:space="preserve"> </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 xml:space="preserve">（二）实习要求 </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三、实习计划</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4"/>
        </w:rPr>
        <w:t>（一）准备阶段</w:t>
      </w:r>
    </w:p>
    <w:p w:rsidR="00696B54" w:rsidRPr="00696B54" w:rsidRDefault="00696B54" w:rsidP="00696B54">
      <w:pPr>
        <w:spacing w:beforeLines="50" w:before="156" w:line="400" w:lineRule="exact"/>
        <w:outlineLvl w:val="0"/>
        <w:rPr>
          <w:rFonts w:ascii="宋体" w:hAnsi="宋体"/>
          <w:sz w:val="28"/>
          <w:szCs w:val="28"/>
        </w:rPr>
      </w:pPr>
      <w:r w:rsidRPr="00696B54">
        <w:rPr>
          <w:rFonts w:ascii="黑体" w:eastAsia="黑体" w:hAnsi="黑体" w:hint="eastAsia"/>
          <w:sz w:val="24"/>
        </w:rPr>
        <w:t>（二）实习阶段</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（三）评价和交流阶段</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四、实习形式</w:t>
      </w:r>
    </w:p>
    <w:p w:rsidR="00696B54" w:rsidRPr="00696B54" w:rsidRDefault="00696B54" w:rsidP="00696B54">
      <w:pPr>
        <w:spacing w:beforeLines="50" w:before="156" w:afterLines="50" w:after="156" w:line="400" w:lineRule="exact"/>
        <w:outlineLvl w:val="0"/>
        <w:rPr>
          <w:rFonts w:ascii="黑体" w:eastAsia="黑体" w:hAnsi="黑体"/>
          <w:sz w:val="28"/>
          <w:szCs w:val="28"/>
        </w:rPr>
      </w:pPr>
      <w:r w:rsidRPr="00696B54">
        <w:rPr>
          <w:rFonts w:ascii="黑体" w:eastAsia="黑体" w:hAnsi="黑体" w:hint="eastAsia"/>
          <w:sz w:val="28"/>
          <w:szCs w:val="28"/>
        </w:rPr>
        <w:t>五、实习成绩的考核与评定</w:t>
      </w: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4"/>
        </w:rPr>
      </w:pPr>
      <w:r w:rsidRPr="00696B54">
        <w:rPr>
          <w:rFonts w:ascii="宋体" w:hAnsi="宋体" w:hint="eastAsia"/>
          <w:sz w:val="24"/>
        </w:rPr>
        <w:t>注：全文行间距</w:t>
      </w:r>
      <w:r w:rsidRPr="00696B54">
        <w:rPr>
          <w:rFonts w:hint="eastAsia"/>
          <w:sz w:val="24"/>
        </w:rPr>
        <w:t>20</w:t>
      </w:r>
      <w:r w:rsidRPr="00696B54">
        <w:rPr>
          <w:rFonts w:ascii="宋体" w:hAnsi="宋体" w:hint="eastAsia"/>
          <w:sz w:val="24"/>
        </w:rPr>
        <w:t>磅。</w:t>
      </w: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spacing w:line="400" w:lineRule="exact"/>
        <w:outlineLvl w:val="0"/>
        <w:rPr>
          <w:rFonts w:ascii="宋体" w:hAnsi="宋体"/>
          <w:sz w:val="28"/>
          <w:szCs w:val="28"/>
        </w:rPr>
      </w:pPr>
    </w:p>
    <w:p w:rsidR="00696B54" w:rsidRPr="00696B54" w:rsidRDefault="00696B54" w:rsidP="00696B54">
      <w:pPr>
        <w:widowControl/>
        <w:jc w:val="left"/>
        <w:rPr>
          <w:rFonts w:ascii="黑体" w:eastAsia="黑体" w:hAnsi="黑体"/>
          <w:b/>
          <w:szCs w:val="21"/>
        </w:rPr>
      </w:pPr>
      <w:r w:rsidRPr="00696B54">
        <w:rPr>
          <w:rFonts w:ascii="黑体" w:eastAsia="黑体" w:hAnsi="黑体"/>
          <w:b/>
          <w:szCs w:val="21"/>
        </w:rPr>
        <w:br w:type="page"/>
      </w:r>
    </w:p>
    <w:p w:rsidR="00696B54" w:rsidRPr="00696B54" w:rsidRDefault="00696B54" w:rsidP="00696B54">
      <w:pPr>
        <w:outlineLvl w:val="0"/>
        <w:rPr>
          <w:rFonts w:ascii="宋体" w:hAnsi="宋体"/>
          <w:sz w:val="28"/>
          <w:szCs w:val="28"/>
        </w:rPr>
      </w:pPr>
      <w:r w:rsidRPr="00696B54">
        <w:rPr>
          <w:rFonts w:ascii="宋体" w:hAnsi="宋体" w:hint="eastAsia"/>
          <w:sz w:val="28"/>
          <w:szCs w:val="28"/>
        </w:rPr>
        <w:lastRenderedPageBreak/>
        <w:t>附：实习（见习）环节教学大纲修订参考模板</w:t>
      </w:r>
    </w:p>
    <w:p w:rsidR="00696B54" w:rsidRPr="00696B54" w:rsidRDefault="00696B54" w:rsidP="00696B54">
      <w:pPr>
        <w:spacing w:beforeLines="100" w:before="312" w:afterLines="100" w:after="312" w:line="400" w:lineRule="exact"/>
        <w:jc w:val="center"/>
        <w:outlineLvl w:val="0"/>
        <w:rPr>
          <w:rFonts w:eastAsia="黑体"/>
          <w:sz w:val="32"/>
          <w:szCs w:val="32"/>
        </w:rPr>
      </w:pPr>
      <w:r w:rsidRPr="00696B54">
        <w:rPr>
          <w:rFonts w:eastAsia="黑体" w:hint="eastAsia"/>
          <w:sz w:val="32"/>
          <w:szCs w:val="32"/>
        </w:rPr>
        <w:t>汉语言文学专业实习教学大纲</w:t>
      </w:r>
      <w:bookmarkEnd w:id="0"/>
    </w:p>
    <w:p w:rsidR="00696B54" w:rsidRPr="00696B54" w:rsidRDefault="00696B54" w:rsidP="00696B54">
      <w:pPr>
        <w:spacing w:line="400" w:lineRule="exact"/>
        <w:rPr>
          <w:rFonts w:eastAsiaTheme="minorEastAsia"/>
          <w:sz w:val="24"/>
        </w:rPr>
      </w:pPr>
      <w:r w:rsidRPr="00696B54">
        <w:rPr>
          <w:rFonts w:ascii="黑体" w:eastAsia="黑体" w:hAnsi="黑体" w:cstheme="minorBidi" w:hint="eastAsia"/>
          <w:sz w:val="24"/>
        </w:rPr>
        <w:t>适应专业：</w:t>
      </w:r>
      <w:r w:rsidRPr="00696B54">
        <w:rPr>
          <w:rFonts w:asciiTheme="minorEastAsia" w:eastAsiaTheme="minorEastAsia" w:hAnsiTheme="minorEastAsia" w:cstheme="minorBidi" w:hint="eastAsia"/>
          <w:sz w:val="24"/>
        </w:rPr>
        <w:t xml:space="preserve">汉语言文学              </w:t>
      </w:r>
      <w:r w:rsidRPr="00696B54">
        <w:rPr>
          <w:rFonts w:ascii="黑体" w:eastAsia="黑体" w:hAnsi="黑体" w:cstheme="minorBidi" w:hint="eastAsia"/>
          <w:sz w:val="24"/>
        </w:rPr>
        <w:t>课程编码：</w:t>
      </w:r>
      <w:r w:rsidRPr="00696B54">
        <w:rPr>
          <w:rFonts w:eastAsia="黑体"/>
          <w:sz w:val="24"/>
        </w:rPr>
        <w:t>01000244</w:t>
      </w:r>
    </w:p>
    <w:p w:rsidR="00696B54" w:rsidRPr="00696B54" w:rsidRDefault="00696B54" w:rsidP="00696B54">
      <w:pPr>
        <w:spacing w:line="400" w:lineRule="exact"/>
        <w:rPr>
          <w:rFonts w:ascii="宋体" w:hAnsi="宋体"/>
          <w:sz w:val="24"/>
          <w:lang w:val="zh-CN"/>
        </w:rPr>
      </w:pPr>
      <w:r w:rsidRPr="00696B54">
        <w:rPr>
          <w:rFonts w:ascii="黑体" w:eastAsia="黑体" w:hAnsi="黑体" w:cstheme="minorBidi" w:hint="eastAsia"/>
          <w:sz w:val="24"/>
        </w:rPr>
        <w:t>环节名称</w:t>
      </w:r>
      <w:r w:rsidRPr="00696B54">
        <w:rPr>
          <w:rFonts w:ascii="宋体" w:hAnsi="宋体" w:hint="eastAsia"/>
          <w:sz w:val="24"/>
        </w:rPr>
        <w:t>：</w:t>
      </w:r>
      <w:r w:rsidRPr="00696B54">
        <w:rPr>
          <w:rFonts w:ascii="宋体" w:hAnsi="宋体" w:hint="eastAsia"/>
          <w:sz w:val="24"/>
          <w:lang w:val="zh-CN"/>
        </w:rPr>
        <w:t xml:space="preserve">教育实习                </w:t>
      </w:r>
      <w:r w:rsidRPr="00696B54">
        <w:rPr>
          <w:rFonts w:ascii="黑体" w:eastAsia="黑体" w:hAnsi="黑体" w:cstheme="minorBidi" w:hint="eastAsia"/>
          <w:sz w:val="24"/>
        </w:rPr>
        <w:t>学分/周数/开设学期：</w:t>
      </w:r>
    </w:p>
    <w:p w:rsidR="00696B54" w:rsidRPr="00696B54" w:rsidRDefault="00696B54" w:rsidP="00696B54">
      <w:pPr>
        <w:spacing w:line="400" w:lineRule="exact"/>
        <w:rPr>
          <w:rFonts w:ascii="黑体" w:eastAsia="黑体" w:hAnsi="黑体" w:cstheme="minorBidi"/>
          <w:sz w:val="24"/>
        </w:rPr>
      </w:pPr>
      <w:r w:rsidRPr="00696B54">
        <w:rPr>
          <w:rFonts w:ascii="黑体" w:eastAsia="黑体" w:hAnsi="黑体" w:cstheme="minorBidi" w:hint="eastAsia"/>
          <w:sz w:val="24"/>
        </w:rPr>
        <w:t>开课学院：</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制订单位：</w:t>
      </w:r>
      <w:r w:rsidRPr="00696B54">
        <w:rPr>
          <w:rFonts w:eastAsia="黑体" w:cstheme="minorBidi" w:hint="eastAsia"/>
          <w:sz w:val="24"/>
        </w:rPr>
        <w:t>XX</w:t>
      </w:r>
      <w:r w:rsidRPr="00696B54">
        <w:rPr>
          <w:rFonts w:ascii="宋体" w:hAnsi="宋体" w:hint="eastAsia"/>
          <w:sz w:val="24"/>
        </w:rPr>
        <w:t xml:space="preserve">教研室 </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 xml:space="preserve"> </w:t>
      </w:r>
    </w:p>
    <w:p w:rsidR="00696B54" w:rsidRPr="00696B54" w:rsidRDefault="00696B54" w:rsidP="00696B54">
      <w:pPr>
        <w:spacing w:line="400" w:lineRule="exact"/>
        <w:rPr>
          <w:rFonts w:asciiTheme="minorEastAsia" w:eastAsiaTheme="minorEastAsia" w:hAnsiTheme="minorEastAsia" w:cstheme="minorBidi"/>
          <w:sz w:val="24"/>
        </w:rPr>
      </w:pPr>
      <w:r w:rsidRPr="00696B54">
        <w:rPr>
          <w:rFonts w:ascii="黑体" w:eastAsia="黑体" w:hAnsi="黑体" w:cstheme="minorBidi" w:hint="eastAsia"/>
          <w:sz w:val="24"/>
        </w:rPr>
        <w:t>执 笔 人</w:t>
      </w:r>
      <w:r w:rsidRPr="00696B54">
        <w:rPr>
          <w:rFonts w:asciiTheme="minorEastAsia" w:eastAsiaTheme="minorEastAsia" w:hAnsiTheme="minorEastAsia" w:cstheme="minorBidi" w:hint="eastAsia"/>
          <w:sz w:val="24"/>
        </w:rPr>
        <w:t xml:space="preserve">：                        </w:t>
      </w:r>
      <w:r w:rsidRPr="00696B54">
        <w:rPr>
          <w:rFonts w:ascii="黑体" w:eastAsia="黑体" w:hAnsi="黑体" w:cstheme="minorBidi" w:hint="eastAsia"/>
          <w:sz w:val="24"/>
        </w:rPr>
        <w:t>审定时间：</w:t>
      </w:r>
      <w:r w:rsidRPr="00696B54">
        <w:rPr>
          <w:rFonts w:eastAsiaTheme="minorEastAsia" w:cstheme="minorBidi" w:hint="eastAsia"/>
          <w:sz w:val="24"/>
        </w:rPr>
        <w:t>2016</w:t>
      </w:r>
      <w:r w:rsidRPr="00696B54">
        <w:rPr>
          <w:rFonts w:asciiTheme="minorEastAsia" w:eastAsiaTheme="minorEastAsia" w:hAnsiTheme="minorEastAsia" w:cstheme="minorBidi" w:hint="eastAsia"/>
          <w:sz w:val="24"/>
        </w:rPr>
        <w:t xml:space="preserve">年 </w:t>
      </w:r>
      <w:r w:rsidRPr="00696B54">
        <w:rPr>
          <w:rFonts w:eastAsiaTheme="minorEastAsia" w:cstheme="minorBidi" w:hint="eastAsia"/>
          <w:sz w:val="24"/>
        </w:rPr>
        <w:t>6</w:t>
      </w:r>
      <w:r w:rsidRPr="00696B54">
        <w:rPr>
          <w:rFonts w:asciiTheme="minorEastAsia" w:eastAsiaTheme="minorEastAsia" w:hAnsiTheme="minorEastAsia" w:cstheme="minorBidi" w:hint="eastAsia"/>
          <w:sz w:val="24"/>
        </w:rPr>
        <w:t xml:space="preserve"> 月    </w:t>
      </w:r>
    </w:p>
    <w:p w:rsidR="00696B54" w:rsidRPr="00696B54" w:rsidRDefault="00696B54" w:rsidP="00696B54">
      <w:pPr>
        <w:spacing w:line="400" w:lineRule="exact"/>
        <w:rPr>
          <w:rFonts w:ascii="宋体" w:hAnsi="宋体"/>
          <w:sz w:val="24"/>
        </w:rPr>
      </w:pPr>
      <w:r w:rsidRPr="00696B54">
        <w:rPr>
          <w:rFonts w:ascii="黑体" w:eastAsia="黑体" w:hAnsi="黑体" w:cstheme="minorBidi" w:hint="eastAsia"/>
          <w:sz w:val="24"/>
        </w:rPr>
        <w:t>审    定：</w:t>
      </w:r>
      <w:r w:rsidRPr="00696B54">
        <w:rPr>
          <w:rFonts w:eastAsia="黑体" w:cstheme="minorBidi" w:hint="eastAsia"/>
          <w:sz w:val="24"/>
        </w:rPr>
        <w:t>XX</w:t>
      </w:r>
      <w:r w:rsidRPr="00696B54">
        <w:rPr>
          <w:rFonts w:ascii="宋体" w:hAnsi="宋体" w:hint="eastAsia"/>
          <w:sz w:val="24"/>
        </w:rPr>
        <w:t>学院</w:t>
      </w:r>
    </w:p>
    <w:p w:rsidR="00696B54" w:rsidRPr="00696B54" w:rsidRDefault="00696B54" w:rsidP="00696B54">
      <w:pPr>
        <w:spacing w:beforeLines="50" w:before="156" w:afterLines="50" w:after="156" w:line="400" w:lineRule="exact"/>
        <w:rPr>
          <w:rFonts w:eastAsia="黑体"/>
          <w:sz w:val="28"/>
          <w:szCs w:val="28"/>
        </w:rPr>
      </w:pPr>
      <w:r w:rsidRPr="00696B54">
        <w:rPr>
          <w:rFonts w:eastAsia="黑体" w:hint="eastAsia"/>
          <w:sz w:val="28"/>
          <w:szCs w:val="28"/>
        </w:rPr>
        <w:t>一、实习的目的与任务</w:t>
      </w:r>
    </w:p>
    <w:p w:rsidR="00696B54" w:rsidRPr="00696B54" w:rsidRDefault="00696B54" w:rsidP="00696B54">
      <w:pPr>
        <w:spacing w:line="400" w:lineRule="exact"/>
        <w:rPr>
          <w:sz w:val="24"/>
        </w:rPr>
      </w:pPr>
      <w:r w:rsidRPr="00696B54">
        <w:rPr>
          <w:rFonts w:hint="eastAsia"/>
          <w:sz w:val="24"/>
        </w:rPr>
        <w:t xml:space="preserve">    </w:t>
      </w:r>
      <w:r w:rsidRPr="00696B54">
        <w:rPr>
          <w:rFonts w:hint="eastAsia"/>
          <w:sz w:val="24"/>
        </w:rPr>
        <w:t>中学语文教育实习是汉语言文学专业培养方案规定的实践活动，是高师中文毕业生职前训练不可或缺的教学环节，对于培养学生的创新精神和实践能力具有十分重要的意义。</w:t>
      </w:r>
    </w:p>
    <w:p w:rsidR="00696B54" w:rsidRPr="00696B54" w:rsidRDefault="00696B54" w:rsidP="00696B54">
      <w:pPr>
        <w:spacing w:line="400" w:lineRule="exact"/>
        <w:rPr>
          <w:sz w:val="24"/>
        </w:rPr>
      </w:pPr>
      <w:r w:rsidRPr="00696B54">
        <w:rPr>
          <w:rFonts w:hint="eastAsia"/>
          <w:sz w:val="24"/>
        </w:rPr>
        <w:t>中学语文教育实习，是汉语言文学专业学生在本校带队老师和中学指导老师的指导下，运用已经获得的专业知识，教育理论和技能，在中学从事</w:t>
      </w:r>
      <w:r w:rsidRPr="00696B54">
        <w:rPr>
          <w:rFonts w:hint="eastAsia"/>
          <w:sz w:val="24"/>
        </w:rPr>
        <w:t>8</w:t>
      </w:r>
      <w:r w:rsidRPr="00696B54">
        <w:rPr>
          <w:rFonts w:hint="eastAsia"/>
          <w:sz w:val="24"/>
        </w:rPr>
        <w:t>周的语文教育实践活动。其目的在于：让学生将所学基础理论，专业知识和基本技能，综合运用于中学教育教学实践，由此了解中学语文教学实际，获得教师职业的初步实际知识和能力，进而树立热爱教育事业的责任感和事业心，为今后走上工作岗位打下良好的基础；与此同时，检验高师汉语言文学专业的办学质量，收取反馈信息，扬长补短，改进教学，提高教学质量，以更好地适应中学素质教育和语文教学改革的需要。</w:t>
      </w:r>
    </w:p>
    <w:p w:rsidR="00696B54" w:rsidRPr="00696B54" w:rsidRDefault="00696B54" w:rsidP="00696B54">
      <w:pPr>
        <w:spacing w:beforeLines="50" w:before="156" w:afterLines="50" w:after="156" w:line="400" w:lineRule="exact"/>
        <w:rPr>
          <w:rFonts w:eastAsia="黑体"/>
          <w:sz w:val="28"/>
          <w:szCs w:val="28"/>
        </w:rPr>
      </w:pPr>
      <w:r w:rsidRPr="00696B54">
        <w:rPr>
          <w:rFonts w:eastAsia="黑体" w:hint="eastAsia"/>
          <w:sz w:val="28"/>
          <w:szCs w:val="28"/>
        </w:rPr>
        <w:t>二、实习的内容与要求</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（一）实习内容</w:t>
      </w:r>
    </w:p>
    <w:p w:rsidR="00696B54" w:rsidRPr="00696B54" w:rsidRDefault="00696B54" w:rsidP="00696B54">
      <w:pPr>
        <w:spacing w:line="400" w:lineRule="exact"/>
        <w:rPr>
          <w:sz w:val="24"/>
        </w:rPr>
      </w:pPr>
      <w:r w:rsidRPr="00696B54">
        <w:rPr>
          <w:rFonts w:hint="eastAsia"/>
          <w:sz w:val="24"/>
        </w:rPr>
        <w:t>语文教育实习主要由语文教育实习，班主任工作实习和教育教学调查研究三部分组成。</w:t>
      </w:r>
    </w:p>
    <w:p w:rsidR="00696B54" w:rsidRPr="00696B54" w:rsidRDefault="00696B54" w:rsidP="00696B54">
      <w:pPr>
        <w:spacing w:line="400" w:lineRule="exact"/>
        <w:rPr>
          <w:sz w:val="24"/>
        </w:rPr>
      </w:pPr>
      <w:r w:rsidRPr="00696B54">
        <w:rPr>
          <w:rFonts w:hint="eastAsia"/>
          <w:sz w:val="24"/>
        </w:rPr>
        <w:t>1</w:t>
      </w:r>
      <w:r w:rsidRPr="00696B54">
        <w:rPr>
          <w:rFonts w:ascii="宋体" w:hAnsi="宋体" w:hint="eastAsia"/>
          <w:sz w:val="24"/>
        </w:rPr>
        <w:t>.</w:t>
      </w:r>
      <w:r w:rsidRPr="00696B54">
        <w:rPr>
          <w:rFonts w:hint="eastAsia"/>
          <w:sz w:val="24"/>
        </w:rPr>
        <w:t>语文教学实习。包含备课编写教案、试讲、上课；听课、评课；课后辅导、批改与讲评作业；考试与评定成绩；组织课外学习活动、进行教学专题总结等。在实习期间，每个实习生的课堂教学实习量应不少于</w:t>
      </w:r>
      <w:r w:rsidRPr="00696B54">
        <w:rPr>
          <w:rFonts w:hint="eastAsia"/>
          <w:sz w:val="24"/>
        </w:rPr>
        <w:t>6</w:t>
      </w:r>
      <w:r w:rsidRPr="00696B54">
        <w:rPr>
          <w:rFonts w:hint="eastAsia"/>
          <w:sz w:val="24"/>
        </w:rPr>
        <w:t>课时（不含重复班教学量），即完成约</w:t>
      </w:r>
      <w:r w:rsidRPr="00696B54">
        <w:rPr>
          <w:rFonts w:hint="eastAsia"/>
          <w:sz w:val="24"/>
        </w:rPr>
        <w:t>1</w:t>
      </w:r>
      <w:r w:rsidRPr="00696B54">
        <w:rPr>
          <w:rFonts w:hint="eastAsia"/>
          <w:sz w:val="24"/>
        </w:rPr>
        <w:t>个单元的阅读教学和</w:t>
      </w:r>
      <w:r w:rsidRPr="00696B54">
        <w:rPr>
          <w:rFonts w:hint="eastAsia"/>
          <w:sz w:val="24"/>
        </w:rPr>
        <w:t>1</w:t>
      </w:r>
      <w:r w:rsidRPr="00696B54">
        <w:rPr>
          <w:rFonts w:hint="eastAsia"/>
          <w:sz w:val="24"/>
        </w:rPr>
        <w:t>次完整的作文教学（包括指导、批改、讲评）任务；编写新教案不得少于</w:t>
      </w:r>
      <w:r w:rsidRPr="00696B54">
        <w:rPr>
          <w:rFonts w:hint="eastAsia"/>
          <w:sz w:val="24"/>
        </w:rPr>
        <w:t>3</w:t>
      </w:r>
      <w:r w:rsidRPr="00696B54">
        <w:rPr>
          <w:rFonts w:hint="eastAsia"/>
          <w:sz w:val="24"/>
        </w:rPr>
        <w:t>个。</w:t>
      </w:r>
    </w:p>
    <w:p w:rsidR="00696B54" w:rsidRPr="00696B54" w:rsidRDefault="00696B54" w:rsidP="00696B54">
      <w:pPr>
        <w:spacing w:line="400" w:lineRule="exact"/>
        <w:rPr>
          <w:sz w:val="24"/>
        </w:rPr>
      </w:pPr>
      <w:r w:rsidRPr="00696B54">
        <w:rPr>
          <w:rFonts w:hint="eastAsia"/>
          <w:sz w:val="24"/>
        </w:rPr>
        <w:t>2</w:t>
      </w:r>
      <w:r w:rsidRPr="00696B54">
        <w:rPr>
          <w:rFonts w:ascii="宋体" w:hAnsi="宋体" w:hint="eastAsia"/>
          <w:sz w:val="24"/>
        </w:rPr>
        <w:t>.</w:t>
      </w:r>
      <w:r w:rsidRPr="00696B54">
        <w:rPr>
          <w:rFonts w:hint="eastAsia"/>
          <w:sz w:val="24"/>
        </w:rPr>
        <w:t>班主任工作实习。在实习期间，每个实习生都要担任实习班主任，参与实习班级日常管理，学习作中学生思想工作，组织</w:t>
      </w:r>
      <w:r w:rsidRPr="00696B54">
        <w:rPr>
          <w:rFonts w:hint="eastAsia"/>
          <w:sz w:val="24"/>
        </w:rPr>
        <w:t>1-2</w:t>
      </w:r>
      <w:r w:rsidRPr="00696B54">
        <w:rPr>
          <w:rFonts w:hint="eastAsia"/>
          <w:sz w:val="24"/>
        </w:rPr>
        <w:t>次班级主题活动，家访</w:t>
      </w:r>
      <w:r w:rsidRPr="00696B54">
        <w:rPr>
          <w:rFonts w:hint="eastAsia"/>
          <w:sz w:val="24"/>
        </w:rPr>
        <w:t>3-5</w:t>
      </w:r>
      <w:r w:rsidRPr="00696B54">
        <w:rPr>
          <w:rFonts w:hint="eastAsia"/>
          <w:sz w:val="24"/>
        </w:rPr>
        <w:t>人次。</w:t>
      </w:r>
    </w:p>
    <w:p w:rsidR="00696B54" w:rsidRPr="00696B54" w:rsidRDefault="00696B54" w:rsidP="00696B54">
      <w:pPr>
        <w:spacing w:line="400" w:lineRule="exact"/>
        <w:rPr>
          <w:sz w:val="24"/>
        </w:rPr>
      </w:pPr>
      <w:r w:rsidRPr="00696B54">
        <w:rPr>
          <w:rFonts w:hint="eastAsia"/>
          <w:sz w:val="24"/>
        </w:rPr>
        <w:t>3</w:t>
      </w:r>
      <w:r w:rsidRPr="00696B54">
        <w:rPr>
          <w:rFonts w:ascii="宋体" w:hAnsi="宋体" w:hint="eastAsia"/>
          <w:sz w:val="24"/>
        </w:rPr>
        <w:t>.</w:t>
      </w:r>
      <w:r w:rsidRPr="00696B54">
        <w:rPr>
          <w:rFonts w:hint="eastAsia"/>
          <w:sz w:val="24"/>
        </w:rPr>
        <w:t>教育教学调查研究。在实习期间，每个实习生应选择一个具体问题，进行中学家调查研究，写出</w:t>
      </w:r>
      <w:r w:rsidRPr="00696B54">
        <w:rPr>
          <w:rFonts w:hint="eastAsia"/>
          <w:sz w:val="24"/>
        </w:rPr>
        <w:t>1500</w:t>
      </w:r>
      <w:r w:rsidRPr="00696B54">
        <w:rPr>
          <w:rFonts w:hint="eastAsia"/>
          <w:sz w:val="24"/>
        </w:rPr>
        <w:t>调查报告。内容可选择这些方面：中等学校的基础情况、历史、现状和发展远景；优秀教师的先进事迹、教育、教学经验、教学方法和教改实验情况、教育教学特色；中学生的心理特点、学习态度、学习方法、知识结构、智能水平与政治思想</w:t>
      </w:r>
      <w:r w:rsidRPr="00696B54">
        <w:rPr>
          <w:rFonts w:hint="eastAsia"/>
          <w:sz w:val="24"/>
        </w:rPr>
        <w:lastRenderedPageBreak/>
        <w:t>品德状况等。</w:t>
      </w:r>
    </w:p>
    <w:p w:rsidR="00696B54" w:rsidRPr="00696B54" w:rsidRDefault="00696B54" w:rsidP="00696B54">
      <w:pPr>
        <w:spacing w:line="400" w:lineRule="exact"/>
        <w:rPr>
          <w:sz w:val="24"/>
        </w:rPr>
      </w:pPr>
      <w:r w:rsidRPr="00696B54">
        <w:rPr>
          <w:rFonts w:hint="eastAsia"/>
          <w:sz w:val="24"/>
        </w:rPr>
        <w:t xml:space="preserve"> </w:t>
      </w:r>
      <w:r w:rsidRPr="00696B54">
        <w:rPr>
          <w:rFonts w:hint="eastAsia"/>
          <w:sz w:val="24"/>
        </w:rPr>
        <w:t>此外，每个实习生应对根据本队实习生特长、实习学校的需要和实际条件，开展不拘一格的语文课外活动。</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 xml:space="preserve">（二）实习要求 </w:t>
      </w:r>
    </w:p>
    <w:p w:rsidR="00696B54" w:rsidRPr="00696B54" w:rsidRDefault="00696B54" w:rsidP="00696B54">
      <w:pPr>
        <w:spacing w:line="400" w:lineRule="exact"/>
        <w:rPr>
          <w:sz w:val="24"/>
        </w:rPr>
      </w:pPr>
      <w:r w:rsidRPr="00696B54">
        <w:rPr>
          <w:rFonts w:hint="eastAsia"/>
          <w:sz w:val="24"/>
        </w:rPr>
        <w:t>1</w:t>
      </w:r>
      <w:r w:rsidRPr="00696B54">
        <w:rPr>
          <w:rFonts w:ascii="宋体" w:hAnsi="宋体" w:hint="eastAsia"/>
          <w:sz w:val="24"/>
        </w:rPr>
        <w:t>.</w:t>
      </w:r>
      <w:r w:rsidRPr="00696B54">
        <w:rPr>
          <w:rFonts w:hint="eastAsia"/>
          <w:sz w:val="24"/>
        </w:rPr>
        <w:t>语文教学实习</w:t>
      </w:r>
      <w:r w:rsidRPr="00696B54">
        <w:rPr>
          <w:rFonts w:hint="eastAsia"/>
          <w:sz w:val="24"/>
        </w:rPr>
        <w:t xml:space="preserve"> </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1</w:t>
      </w:r>
      <w:r w:rsidRPr="00696B54">
        <w:rPr>
          <w:rFonts w:hint="eastAsia"/>
          <w:sz w:val="24"/>
        </w:rPr>
        <w:t>）中学语文教学实习，要严格遵循语文教学的原理和原则，按照基础教育课程改革的要求和语文课程标准的精神，认真做好各项教学实习工作。</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2</w:t>
      </w:r>
      <w:r w:rsidRPr="00696B54">
        <w:rPr>
          <w:rFonts w:hint="eastAsia"/>
          <w:sz w:val="24"/>
        </w:rPr>
        <w:t>）备课。语文实习教学备课应根据教学目的展开，着重做好以下几个方面工作：一是深入钻研教材，准确把握语文的精神和特点，科学拟订教学目标；二是充分了解教学对象的语文智能水平和学习习惯，恰当确定教学重点、难点；三是坚持现代教育理念，着眼于培养中学生语文能力和自主、合作、研究的学习方式，精心设计教学。</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3</w:t>
      </w:r>
      <w:r w:rsidRPr="00696B54">
        <w:rPr>
          <w:rFonts w:hint="eastAsia"/>
          <w:sz w:val="24"/>
        </w:rPr>
        <w:t>）编写教案。编好教案是实习生讲课成功的重要保证。实习教案一般要求写详案，并做到教学目标明确、具体，教学内容正确、充实，格式完备、规范。实习生应提前将实习教案送交指导老师审阅，并根据审阅意见认真修改，不断完善。未获老师认可的教案不得付诸实施。</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4</w:t>
      </w:r>
      <w:r w:rsidRPr="00696B54">
        <w:rPr>
          <w:rFonts w:ascii="宋体" w:hAnsi="宋体" w:hint="eastAsia"/>
          <w:sz w:val="24"/>
        </w:rPr>
        <w:t>)</w:t>
      </w:r>
      <w:r w:rsidRPr="00696B54">
        <w:rPr>
          <w:rFonts w:hint="eastAsia"/>
          <w:sz w:val="24"/>
        </w:rPr>
        <w:t>试讲。试讲是正式上课之前的练习与预演，目的在于熟悉教学内容和教学预案，锻炼胆量、语言表达和书写技能，还能发现备课及教案的不足，以利事前纠错补缺。试讲匠要依案施教，并有教师临场指导和实习生评议。试讲应以小组试讲为主，并加强个别试讲。</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5</w:t>
      </w:r>
      <w:r w:rsidRPr="00696B54">
        <w:rPr>
          <w:rFonts w:hint="eastAsia"/>
          <w:sz w:val="24"/>
        </w:rPr>
        <w:t>）随堂见习。目的是观察学情，学习老师的教学经验，直接补益实习教学。在进入实习学校后的见习阶段，实习生应列席实习班级的全部语文课，现场观摩任课教师的教学，条件许可时，还应听其他语文老师的课。听课时，应注意观察教与学的双边活动，认真体会执教老师处理教材的意图、组织教学的方法以及学生的学习活动，并做好听课记录。</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6</w:t>
      </w:r>
      <w:r w:rsidRPr="00696B54">
        <w:rPr>
          <w:rFonts w:hint="eastAsia"/>
          <w:sz w:val="24"/>
        </w:rPr>
        <w:t>）上课。这是整个教学实习的核心环节，要求切实贯彻落实教学目标，采取合理的教学步骤和有效的教学方法，充分调动学生主体的积极性和主动性，启发学生思维。尤须注意教学的预设性与生成性的矛盾，妥善处理“意外“情况。在教态仪表上，应力求自然大方，亲切和蔼，语速恰当，衣着整洁。</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7</w:t>
      </w:r>
      <w:r w:rsidRPr="00696B54">
        <w:rPr>
          <w:rFonts w:ascii="宋体" w:hAnsi="宋体" w:hint="eastAsia"/>
          <w:sz w:val="24"/>
        </w:rPr>
        <w:t>)</w:t>
      </w:r>
      <w:r w:rsidRPr="00696B54">
        <w:rPr>
          <w:rFonts w:hint="eastAsia"/>
          <w:sz w:val="24"/>
        </w:rPr>
        <w:t>听课和评课。除随堂见习外，听课还包括实习生之间相互听课（每人不少于</w:t>
      </w:r>
      <w:r w:rsidRPr="00696B54">
        <w:rPr>
          <w:rFonts w:hint="eastAsia"/>
          <w:sz w:val="24"/>
        </w:rPr>
        <w:t>6</w:t>
      </w:r>
      <w:r w:rsidRPr="00696B54">
        <w:rPr>
          <w:rFonts w:hint="eastAsia"/>
          <w:sz w:val="24"/>
        </w:rPr>
        <w:t>节），以利互相学习，取长补短，共同提高。评课则主要指评议实习生的课，一般由指导老师组织评议，</w:t>
      </w:r>
      <w:r w:rsidRPr="00696B54">
        <w:rPr>
          <w:rFonts w:hint="eastAsia"/>
          <w:sz w:val="24"/>
        </w:rPr>
        <w:t xml:space="preserve"> </w:t>
      </w:r>
      <w:r w:rsidRPr="00696B54">
        <w:rPr>
          <w:rFonts w:hint="eastAsia"/>
          <w:sz w:val="24"/>
        </w:rPr>
        <w:t>以帮助实习生正确评议课堂教学，不断提高教学水平。</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8</w:t>
      </w:r>
      <w:r w:rsidRPr="00696B54">
        <w:rPr>
          <w:rFonts w:ascii="宋体" w:hAnsi="宋体" w:hint="eastAsia"/>
          <w:sz w:val="24"/>
        </w:rPr>
        <w:t>)</w:t>
      </w:r>
      <w:r w:rsidRPr="00696B54">
        <w:rPr>
          <w:rFonts w:hint="eastAsia"/>
          <w:sz w:val="24"/>
        </w:rPr>
        <w:t>其他教学环节的实习。主要由语文作业设计、布置，作文的指导、批改和讲评，课外活动的设计，组织和指导等内容，同样要预先拟出方案，经指导老师同意后方可实施。其中，作文的指导，讲评以及测评应编写较具体的教案。</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9</w:t>
      </w:r>
      <w:r w:rsidRPr="00696B54">
        <w:rPr>
          <w:rFonts w:ascii="宋体" w:hAnsi="宋体" w:hint="eastAsia"/>
          <w:sz w:val="24"/>
        </w:rPr>
        <w:t>)</w:t>
      </w:r>
      <w:r w:rsidRPr="00696B54">
        <w:rPr>
          <w:rFonts w:hint="eastAsia"/>
          <w:sz w:val="24"/>
        </w:rPr>
        <w:t>汇报课。指实习队选择有代表性的实习课，在年段后全校范围公开教学，宜安排在教学实习的中后期。汇报课的主要目的是让全体实习生获得更全面更广泛的指导，因此，</w:t>
      </w:r>
      <w:r w:rsidRPr="00696B54">
        <w:rPr>
          <w:rFonts w:hint="eastAsia"/>
          <w:sz w:val="24"/>
        </w:rPr>
        <w:lastRenderedPageBreak/>
        <w:t>课后评议会要精心组织，取得实效。</w:t>
      </w:r>
    </w:p>
    <w:p w:rsidR="00696B54" w:rsidRPr="00696B54" w:rsidRDefault="00696B54" w:rsidP="00696B54">
      <w:pPr>
        <w:spacing w:line="400" w:lineRule="exact"/>
        <w:rPr>
          <w:sz w:val="24"/>
        </w:rPr>
      </w:pPr>
      <w:r w:rsidRPr="00696B54">
        <w:rPr>
          <w:rFonts w:hint="eastAsia"/>
          <w:sz w:val="24"/>
        </w:rPr>
        <w:t>汇报课是全队的集体行为，承担任务的实习生要认真对待，其他实习生要积极参与，集思广益，共同提高。</w:t>
      </w:r>
    </w:p>
    <w:p w:rsidR="00696B54" w:rsidRPr="00696B54" w:rsidRDefault="00696B54" w:rsidP="00696B54">
      <w:pPr>
        <w:spacing w:line="400" w:lineRule="exact"/>
        <w:rPr>
          <w:sz w:val="24"/>
        </w:rPr>
      </w:pPr>
      <w:r w:rsidRPr="00696B54">
        <w:rPr>
          <w:rFonts w:hint="eastAsia"/>
          <w:sz w:val="24"/>
        </w:rPr>
        <w:t>2</w:t>
      </w:r>
      <w:r w:rsidRPr="00696B54">
        <w:rPr>
          <w:rFonts w:ascii="宋体" w:hAnsi="宋体" w:hint="eastAsia"/>
          <w:sz w:val="24"/>
        </w:rPr>
        <w:t>.</w:t>
      </w:r>
      <w:r w:rsidRPr="00696B54">
        <w:rPr>
          <w:rFonts w:hint="eastAsia"/>
          <w:sz w:val="24"/>
        </w:rPr>
        <w:t>班主任工作实习</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1</w:t>
      </w:r>
      <w:r w:rsidRPr="00696B54">
        <w:rPr>
          <w:rFonts w:ascii="宋体" w:hAnsi="宋体" w:hint="eastAsia"/>
          <w:sz w:val="24"/>
        </w:rPr>
        <w:t>)</w:t>
      </w:r>
      <w:r w:rsidRPr="00696B54">
        <w:rPr>
          <w:rFonts w:hint="eastAsia"/>
          <w:sz w:val="24"/>
        </w:rPr>
        <w:t>拟订班主作工作实习计划。虽然实习时间较短，也应在了解学生的基础状况和班级工作计划的基础上，拟订简明。切实可行的计划，经原班主任审定后依案实施。</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2</w:t>
      </w:r>
      <w:r w:rsidRPr="00696B54">
        <w:rPr>
          <w:rFonts w:ascii="宋体" w:hAnsi="宋体" w:hint="eastAsia"/>
          <w:sz w:val="24"/>
        </w:rPr>
        <w:t>)</w:t>
      </w:r>
      <w:r w:rsidRPr="00696B54">
        <w:rPr>
          <w:rFonts w:hint="eastAsia"/>
          <w:sz w:val="24"/>
        </w:rPr>
        <w:t>班主任工作见习。应在进校初期就向学校主管部门了解班主任工作的要求和规定，并在见习阶段向详旨了解实习班级的学情，逐步熟悉班主任工作的基本范围，内容和方法，参加主题班会，协助班主任管理班级，开展班级活动。</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3</w:t>
      </w:r>
      <w:r w:rsidRPr="00696B54">
        <w:rPr>
          <w:rFonts w:ascii="宋体" w:hAnsi="宋体" w:hint="eastAsia"/>
          <w:sz w:val="24"/>
        </w:rPr>
        <w:t>)</w:t>
      </w:r>
      <w:r w:rsidRPr="00696B54">
        <w:rPr>
          <w:rFonts w:hint="eastAsia"/>
          <w:sz w:val="24"/>
        </w:rPr>
        <w:t>日常活动。在原班主老师的指导下，担任班级的日常管理工作，主要包括早读，课间操，课外活动等。要有敬业精神，耐心细致地开展工作。遇到特殊情况，应及时请示原班主任。</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4</w:t>
      </w:r>
      <w:r w:rsidRPr="00696B54">
        <w:rPr>
          <w:rFonts w:ascii="宋体" w:hAnsi="宋体" w:hint="eastAsia"/>
          <w:sz w:val="24"/>
        </w:rPr>
        <w:t>)</w:t>
      </w:r>
      <w:r w:rsidRPr="00696B54">
        <w:rPr>
          <w:rFonts w:hint="eastAsia"/>
          <w:sz w:val="24"/>
        </w:rPr>
        <w:t>组织主题班会活动。最常见的主题班会。主题班会是对中学生进行思想品德教育的重要形式，也是班级教育的主要手段。举行主题班会应预拟方案，经原班主任同意后认真准备，精心组织，并特别注意安全。</w:t>
      </w:r>
    </w:p>
    <w:p w:rsidR="00696B54" w:rsidRPr="00696B54" w:rsidRDefault="00696B54" w:rsidP="00696B54">
      <w:pPr>
        <w:spacing w:line="400" w:lineRule="exact"/>
        <w:rPr>
          <w:sz w:val="24"/>
        </w:rPr>
      </w:pPr>
      <w:r w:rsidRPr="00696B54">
        <w:rPr>
          <w:rFonts w:ascii="宋体" w:hAnsi="宋体" w:hint="eastAsia"/>
          <w:sz w:val="24"/>
        </w:rPr>
        <w:t>(</w:t>
      </w:r>
      <w:r w:rsidRPr="00696B54">
        <w:rPr>
          <w:rFonts w:hint="eastAsia"/>
          <w:sz w:val="24"/>
        </w:rPr>
        <w:t>5</w:t>
      </w:r>
      <w:r w:rsidRPr="00696B54">
        <w:rPr>
          <w:rFonts w:ascii="宋体" w:hAnsi="宋体" w:hint="eastAsia"/>
          <w:sz w:val="24"/>
        </w:rPr>
        <w:t>)</w:t>
      </w:r>
      <w:r w:rsidRPr="00696B54">
        <w:rPr>
          <w:rFonts w:hint="eastAsia"/>
          <w:sz w:val="24"/>
        </w:rPr>
        <w:t>个别教育。即针对有不同个性特点的学生进行个别教育，其方式主要有个别谈话和家访。谈话应联系学生和班级实际，“动之以情，晓这以理，导之以行”，严禁粗暴态度和体罚行为。家访是加强家校沟通，教育学生的有效方式。家访前，应当就家访的对象、目的、方法与原班主任充分协商。应坚决避免为“告状”的家访。</w:t>
      </w:r>
    </w:p>
    <w:p w:rsidR="00696B54" w:rsidRPr="00696B54" w:rsidRDefault="00696B54" w:rsidP="00696B54">
      <w:pPr>
        <w:spacing w:line="400" w:lineRule="exact"/>
        <w:rPr>
          <w:sz w:val="24"/>
        </w:rPr>
      </w:pPr>
      <w:r w:rsidRPr="00696B54">
        <w:rPr>
          <w:rFonts w:hint="eastAsia"/>
          <w:sz w:val="24"/>
        </w:rPr>
        <w:t>3</w:t>
      </w:r>
      <w:r w:rsidRPr="00696B54">
        <w:rPr>
          <w:rFonts w:ascii="宋体" w:hAnsi="宋体" w:hint="eastAsia"/>
          <w:sz w:val="24"/>
        </w:rPr>
        <w:t>.</w:t>
      </w:r>
      <w:r w:rsidRPr="00696B54">
        <w:rPr>
          <w:rFonts w:hint="eastAsia"/>
          <w:sz w:val="24"/>
        </w:rPr>
        <w:t>教育教学调查研究</w:t>
      </w:r>
    </w:p>
    <w:p w:rsidR="00696B54" w:rsidRPr="00696B54" w:rsidRDefault="00696B54" w:rsidP="00696B54">
      <w:pPr>
        <w:spacing w:line="400" w:lineRule="exact"/>
        <w:rPr>
          <w:sz w:val="24"/>
        </w:rPr>
      </w:pPr>
      <w:r w:rsidRPr="00696B54">
        <w:rPr>
          <w:rFonts w:hint="eastAsia"/>
          <w:sz w:val="24"/>
        </w:rPr>
        <w:t>中学教育教学调查研究，是了解中学语文教育改革现状，研究教育的具体问题，体悟中学语文教学规律的重要方式。该项实习的目的，在于培养实习生的科学精神和深入细致的工作作风，锻炼实习生发现问题、分析问题和解决问题的教研能力，增进对语文教育理论的认识。</w:t>
      </w:r>
    </w:p>
    <w:p w:rsidR="00696B54" w:rsidRPr="00696B54" w:rsidRDefault="00696B54" w:rsidP="00696B54">
      <w:pPr>
        <w:spacing w:line="400" w:lineRule="exact"/>
        <w:rPr>
          <w:sz w:val="24"/>
        </w:rPr>
      </w:pPr>
      <w:r w:rsidRPr="00696B54">
        <w:rPr>
          <w:rFonts w:hint="eastAsia"/>
          <w:sz w:val="24"/>
        </w:rPr>
        <w:t>调查的程序包括确定专题。制定计划、实施调查、分析调查结果、写出调查报告等五个环节。撰写调查报告要做到：格式规范，内容真实，数据可靠，分析合乎逻辑，结论明确，建议要具体，语言要通顺。</w:t>
      </w:r>
    </w:p>
    <w:p w:rsidR="00696B54" w:rsidRPr="00696B54" w:rsidRDefault="00696B54" w:rsidP="00696B54">
      <w:pPr>
        <w:spacing w:beforeLines="50" w:before="156" w:afterLines="50" w:after="156" w:line="400" w:lineRule="exact"/>
        <w:rPr>
          <w:rFonts w:eastAsia="黑体"/>
          <w:sz w:val="28"/>
          <w:szCs w:val="28"/>
        </w:rPr>
      </w:pPr>
      <w:r w:rsidRPr="00696B54">
        <w:rPr>
          <w:rFonts w:eastAsia="黑体" w:hint="eastAsia"/>
          <w:sz w:val="28"/>
          <w:szCs w:val="28"/>
        </w:rPr>
        <w:t>三、实习计划</w:t>
      </w:r>
    </w:p>
    <w:p w:rsidR="00696B54" w:rsidRPr="00696B54" w:rsidRDefault="00696B54" w:rsidP="00696B54">
      <w:pPr>
        <w:spacing w:line="400" w:lineRule="exact"/>
        <w:rPr>
          <w:sz w:val="24"/>
        </w:rPr>
      </w:pPr>
      <w:r w:rsidRPr="00696B54">
        <w:rPr>
          <w:rFonts w:hint="eastAsia"/>
          <w:sz w:val="24"/>
        </w:rPr>
        <w:t>中学语文教育实习一般安排在第</w:t>
      </w:r>
      <w:r w:rsidRPr="00696B54">
        <w:rPr>
          <w:rFonts w:hint="eastAsia"/>
          <w:sz w:val="24"/>
        </w:rPr>
        <w:t>6</w:t>
      </w:r>
      <w:r w:rsidRPr="00696B54">
        <w:rPr>
          <w:rFonts w:hint="eastAsia"/>
          <w:sz w:val="24"/>
        </w:rPr>
        <w:t>学期，时期不少于</w:t>
      </w:r>
      <w:r w:rsidRPr="00696B54">
        <w:rPr>
          <w:rFonts w:hint="eastAsia"/>
          <w:sz w:val="24"/>
        </w:rPr>
        <w:t>8</w:t>
      </w:r>
      <w:r w:rsidRPr="00696B54">
        <w:rPr>
          <w:rFonts w:hint="eastAsia"/>
          <w:sz w:val="24"/>
        </w:rPr>
        <w:t>周。实习过程一般包括三个阶段：</w:t>
      </w:r>
    </w:p>
    <w:p w:rsidR="00696B54" w:rsidRPr="00696B54" w:rsidRDefault="00696B54" w:rsidP="00696B54">
      <w:pPr>
        <w:spacing w:beforeLines="50" w:before="156" w:line="400" w:lineRule="exact"/>
        <w:rPr>
          <w:sz w:val="24"/>
        </w:rPr>
      </w:pPr>
      <w:r w:rsidRPr="00696B54">
        <w:rPr>
          <w:rFonts w:ascii="黑体" w:eastAsia="黑体" w:hAnsi="黑体" w:hint="eastAsia"/>
          <w:sz w:val="24"/>
        </w:rPr>
        <w:t>（一）准备阶段：</w:t>
      </w:r>
      <w:r w:rsidRPr="00696B54">
        <w:rPr>
          <w:rFonts w:hint="eastAsia"/>
          <w:sz w:val="24"/>
        </w:rPr>
        <w:t>指进入实习学校前的准备阶段，约</w:t>
      </w:r>
      <w:r w:rsidRPr="00696B54">
        <w:rPr>
          <w:rFonts w:hint="eastAsia"/>
          <w:sz w:val="24"/>
        </w:rPr>
        <w:t>2</w:t>
      </w:r>
      <w:r w:rsidRPr="00696B54">
        <w:rPr>
          <w:rFonts w:hint="eastAsia"/>
          <w:sz w:val="24"/>
        </w:rPr>
        <w:t>周。准备工作包括：</w:t>
      </w:r>
    </w:p>
    <w:p w:rsidR="00696B54" w:rsidRPr="00696B54" w:rsidRDefault="00696B54" w:rsidP="00696B54">
      <w:pPr>
        <w:spacing w:line="400" w:lineRule="exact"/>
        <w:rPr>
          <w:sz w:val="24"/>
        </w:rPr>
      </w:pPr>
      <w:r w:rsidRPr="00696B54">
        <w:rPr>
          <w:rFonts w:hint="eastAsia"/>
          <w:sz w:val="24"/>
        </w:rPr>
        <w:t>1.</w:t>
      </w:r>
      <w:r w:rsidRPr="00696B54">
        <w:rPr>
          <w:rFonts w:hint="eastAsia"/>
          <w:sz w:val="24"/>
        </w:rPr>
        <w:t>组织准备：</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1</w:t>
      </w:r>
      <w:r w:rsidRPr="00696B54">
        <w:rPr>
          <w:rFonts w:hint="eastAsia"/>
          <w:sz w:val="24"/>
        </w:rPr>
        <w:t>）成立系教育实习小组。</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2</w:t>
      </w:r>
      <w:r w:rsidRPr="00696B54">
        <w:rPr>
          <w:rFonts w:hint="eastAsia"/>
          <w:sz w:val="24"/>
        </w:rPr>
        <w:t>）审查实习生资格条件，编组实习队。</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3</w:t>
      </w:r>
      <w:r w:rsidRPr="00696B54">
        <w:rPr>
          <w:rFonts w:hint="eastAsia"/>
          <w:sz w:val="24"/>
        </w:rPr>
        <w:t>）制定本届教育实习工作计划，落实实习学校、实习本级和具体任务。</w:t>
      </w:r>
    </w:p>
    <w:p w:rsidR="00696B54" w:rsidRPr="00696B54" w:rsidRDefault="00696B54" w:rsidP="00696B54">
      <w:pPr>
        <w:spacing w:line="400" w:lineRule="exact"/>
        <w:rPr>
          <w:sz w:val="24"/>
        </w:rPr>
      </w:pPr>
      <w:r w:rsidRPr="00696B54">
        <w:rPr>
          <w:rFonts w:hint="eastAsia"/>
          <w:sz w:val="24"/>
        </w:rPr>
        <w:t>2.</w:t>
      </w:r>
      <w:r w:rsidRPr="00696B54">
        <w:rPr>
          <w:rFonts w:hint="eastAsia"/>
          <w:sz w:val="24"/>
        </w:rPr>
        <w:t>思想准备：</w:t>
      </w:r>
    </w:p>
    <w:p w:rsidR="00696B54" w:rsidRPr="00696B54" w:rsidRDefault="00696B54" w:rsidP="00696B54">
      <w:pPr>
        <w:spacing w:line="400" w:lineRule="exact"/>
        <w:rPr>
          <w:sz w:val="24"/>
        </w:rPr>
      </w:pPr>
      <w:r w:rsidRPr="00696B54">
        <w:rPr>
          <w:rFonts w:hint="eastAsia"/>
          <w:sz w:val="24"/>
        </w:rPr>
        <w:lastRenderedPageBreak/>
        <w:t>（</w:t>
      </w:r>
      <w:r w:rsidRPr="00696B54">
        <w:rPr>
          <w:rFonts w:hint="eastAsia"/>
          <w:sz w:val="24"/>
        </w:rPr>
        <w:t>1</w:t>
      </w:r>
      <w:r w:rsidRPr="00696B54">
        <w:rPr>
          <w:rFonts w:hint="eastAsia"/>
          <w:sz w:val="24"/>
        </w:rPr>
        <w:t>）召开实习动员大会，明确实习意义和要求，提高实习生的思想认识。</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2</w:t>
      </w:r>
      <w:r w:rsidRPr="00696B54">
        <w:rPr>
          <w:rFonts w:hint="eastAsia"/>
          <w:sz w:val="24"/>
        </w:rPr>
        <w:t>）组织学习学院实习计划、基础教育的文件及教育实习工作条例等。可请地方教育部门领导介绍教育现状和发展情况，请模范老师介绍班主任工作和课堂教学工作经验，请上届优秀实习生介绍教育实习体会等。</w:t>
      </w:r>
    </w:p>
    <w:p w:rsidR="00696B54" w:rsidRPr="00696B54" w:rsidRDefault="00696B54" w:rsidP="00696B54">
      <w:pPr>
        <w:spacing w:line="400" w:lineRule="exact"/>
        <w:rPr>
          <w:sz w:val="24"/>
        </w:rPr>
      </w:pPr>
      <w:r w:rsidRPr="00696B54">
        <w:rPr>
          <w:rFonts w:hint="eastAsia"/>
          <w:sz w:val="24"/>
        </w:rPr>
        <w:t>3.</w:t>
      </w:r>
      <w:r w:rsidRPr="00696B54">
        <w:rPr>
          <w:rFonts w:hint="eastAsia"/>
          <w:sz w:val="24"/>
        </w:rPr>
        <w:t>资料准备：落实教学资料，提前备好实习所需的语文课本、必要的教学参考资料以及常用的语文工具书等；根据预拟的课外活动主题，草拟活动方案并收集相关资料。</w:t>
      </w:r>
    </w:p>
    <w:p w:rsidR="00696B54" w:rsidRPr="00696B54" w:rsidRDefault="00696B54" w:rsidP="00696B54">
      <w:pPr>
        <w:spacing w:line="400" w:lineRule="exact"/>
        <w:rPr>
          <w:sz w:val="24"/>
        </w:rPr>
      </w:pPr>
      <w:r w:rsidRPr="00696B54">
        <w:rPr>
          <w:rFonts w:hint="eastAsia"/>
          <w:sz w:val="24"/>
        </w:rPr>
        <w:t>4.</w:t>
      </w:r>
      <w:r w:rsidRPr="00696B54">
        <w:rPr>
          <w:rFonts w:hint="eastAsia"/>
          <w:sz w:val="24"/>
        </w:rPr>
        <w:t>教学准备：</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1</w:t>
      </w:r>
      <w:r w:rsidRPr="00696B54">
        <w:rPr>
          <w:rFonts w:hint="eastAsia"/>
          <w:sz w:val="24"/>
        </w:rPr>
        <w:t>）组织全体实习生观摩、讨论优秀语文教师示范教学或录象。</w:t>
      </w:r>
    </w:p>
    <w:p w:rsidR="00696B54" w:rsidRPr="00696B54" w:rsidRDefault="00696B54" w:rsidP="00696B54">
      <w:pPr>
        <w:spacing w:line="400" w:lineRule="exact"/>
        <w:rPr>
          <w:sz w:val="24"/>
        </w:rPr>
      </w:pPr>
      <w:r w:rsidRPr="00696B54">
        <w:rPr>
          <w:rFonts w:hint="eastAsia"/>
          <w:sz w:val="24"/>
        </w:rPr>
        <w:t>（</w:t>
      </w:r>
      <w:r w:rsidRPr="00696B54">
        <w:rPr>
          <w:rFonts w:hint="eastAsia"/>
          <w:sz w:val="24"/>
        </w:rPr>
        <w:t>2</w:t>
      </w:r>
      <w:r w:rsidRPr="00696B54">
        <w:rPr>
          <w:rFonts w:hint="eastAsia"/>
          <w:sz w:val="24"/>
        </w:rPr>
        <w:t>）实习生根据自己的实习任务，研究课程标准。编写教案，通过微格教学方式进行评课，以组为单位进行试讲演练。</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（二）实习阶段</w:t>
      </w:r>
    </w:p>
    <w:p w:rsidR="00696B54" w:rsidRPr="00696B54" w:rsidRDefault="00696B54" w:rsidP="00696B54">
      <w:pPr>
        <w:spacing w:line="400" w:lineRule="exact"/>
        <w:rPr>
          <w:sz w:val="24"/>
        </w:rPr>
      </w:pPr>
      <w:r w:rsidRPr="00696B54">
        <w:rPr>
          <w:rFonts w:hint="eastAsia"/>
          <w:sz w:val="24"/>
        </w:rPr>
        <w:t>这是教育实习的主体阶段，一般为６周，语文教学实习和班主任实习等各项工作都在这一阶段次第进行、全面展开。</w:t>
      </w:r>
    </w:p>
    <w:p w:rsidR="00696B54" w:rsidRPr="00696B54" w:rsidRDefault="00696B54" w:rsidP="00696B54">
      <w:pPr>
        <w:spacing w:line="400" w:lineRule="exact"/>
        <w:rPr>
          <w:sz w:val="24"/>
        </w:rPr>
      </w:pPr>
      <w:r w:rsidRPr="00696B54">
        <w:rPr>
          <w:rFonts w:hint="eastAsia"/>
          <w:sz w:val="24"/>
        </w:rPr>
        <w:t>1</w:t>
      </w:r>
      <w:r w:rsidRPr="00696B54">
        <w:rPr>
          <w:rFonts w:ascii="宋体" w:hAnsi="宋体" w:hint="eastAsia"/>
          <w:sz w:val="24"/>
        </w:rPr>
        <w:t>.</w:t>
      </w:r>
      <w:r w:rsidRPr="00696B54">
        <w:rPr>
          <w:rFonts w:hint="eastAsia"/>
          <w:sz w:val="24"/>
        </w:rPr>
        <w:t>见习（</w:t>
      </w:r>
      <w:r w:rsidRPr="00696B54">
        <w:rPr>
          <w:rFonts w:hint="eastAsia"/>
          <w:sz w:val="24"/>
        </w:rPr>
        <w:t>1</w:t>
      </w:r>
      <w:r w:rsidRPr="00696B54">
        <w:rPr>
          <w:rFonts w:hint="eastAsia"/>
          <w:sz w:val="24"/>
        </w:rPr>
        <w:t>周）：实习生跟班主任见习，同时在指导教师的指导下备课、预讲。</w:t>
      </w:r>
    </w:p>
    <w:p w:rsidR="00696B54" w:rsidRPr="00696B54" w:rsidRDefault="00696B54" w:rsidP="00696B54">
      <w:pPr>
        <w:spacing w:line="400" w:lineRule="exact"/>
        <w:rPr>
          <w:sz w:val="24"/>
        </w:rPr>
      </w:pPr>
      <w:r w:rsidRPr="00696B54">
        <w:rPr>
          <w:rFonts w:hint="eastAsia"/>
          <w:sz w:val="24"/>
        </w:rPr>
        <w:t>2</w:t>
      </w:r>
      <w:r w:rsidRPr="00696B54">
        <w:rPr>
          <w:rFonts w:ascii="宋体" w:hAnsi="宋体" w:hint="eastAsia"/>
          <w:sz w:val="24"/>
        </w:rPr>
        <w:t>.</w:t>
      </w:r>
      <w:r w:rsidRPr="00696B54">
        <w:rPr>
          <w:rFonts w:hint="eastAsia"/>
          <w:sz w:val="24"/>
        </w:rPr>
        <w:t>上课（</w:t>
      </w:r>
      <w:r w:rsidRPr="00696B54">
        <w:rPr>
          <w:rFonts w:hint="eastAsia"/>
          <w:sz w:val="24"/>
        </w:rPr>
        <w:t>5</w:t>
      </w:r>
      <w:r w:rsidRPr="00696B54">
        <w:rPr>
          <w:rFonts w:hint="eastAsia"/>
          <w:sz w:val="24"/>
        </w:rPr>
        <w:t>周）：实习生正式走上讲台上课，批改作业、作文、开展班主任工作，指导第二课堂活动，实施语文教育调查。</w:t>
      </w:r>
    </w:p>
    <w:p w:rsidR="00696B54" w:rsidRPr="00696B54" w:rsidRDefault="00696B54" w:rsidP="00696B54">
      <w:pPr>
        <w:spacing w:line="400" w:lineRule="exact"/>
        <w:rPr>
          <w:sz w:val="24"/>
        </w:rPr>
      </w:pPr>
      <w:r w:rsidRPr="00696B54">
        <w:rPr>
          <w:rFonts w:hint="eastAsia"/>
          <w:sz w:val="24"/>
        </w:rPr>
        <w:t>3</w:t>
      </w:r>
      <w:r w:rsidRPr="00696B54">
        <w:rPr>
          <w:rFonts w:ascii="宋体" w:hAnsi="宋体" w:hint="eastAsia"/>
          <w:sz w:val="24"/>
        </w:rPr>
        <w:t>.</w:t>
      </w:r>
      <w:r w:rsidRPr="00696B54">
        <w:rPr>
          <w:rFonts w:hint="eastAsia"/>
          <w:sz w:val="24"/>
        </w:rPr>
        <w:t>小结（</w:t>
      </w:r>
      <w:r w:rsidRPr="00696B54">
        <w:rPr>
          <w:rFonts w:hint="eastAsia"/>
          <w:sz w:val="24"/>
        </w:rPr>
        <w:t>1</w:t>
      </w:r>
      <w:r w:rsidRPr="00696B54">
        <w:rPr>
          <w:rFonts w:hint="eastAsia"/>
          <w:sz w:val="24"/>
        </w:rPr>
        <w:t>周）：实习生总结、反思实习过程，撰写实习小结：整理、分析教育调查数据，撰写研究报告；带队教师写出工作总结。同时，双方指教师（含原班主任）给实习生评定成绩并写出评语。</w:t>
      </w:r>
    </w:p>
    <w:p w:rsidR="00696B54" w:rsidRPr="00696B54" w:rsidRDefault="00696B54" w:rsidP="00696B54">
      <w:pPr>
        <w:spacing w:beforeLines="50" w:before="156" w:line="400" w:lineRule="exact"/>
        <w:rPr>
          <w:rFonts w:ascii="黑体" w:eastAsia="黑体" w:hAnsi="黑体"/>
          <w:sz w:val="24"/>
        </w:rPr>
      </w:pPr>
      <w:r w:rsidRPr="00696B54">
        <w:rPr>
          <w:rFonts w:ascii="黑体" w:eastAsia="黑体" w:hAnsi="黑体" w:hint="eastAsia"/>
          <w:sz w:val="24"/>
        </w:rPr>
        <w:t>（三）评价和交流阶段</w:t>
      </w:r>
    </w:p>
    <w:p w:rsidR="00696B54" w:rsidRPr="00696B54" w:rsidRDefault="00696B54" w:rsidP="00696B54">
      <w:pPr>
        <w:spacing w:line="400" w:lineRule="exact"/>
        <w:rPr>
          <w:sz w:val="24"/>
        </w:rPr>
      </w:pPr>
      <w:r w:rsidRPr="00696B54">
        <w:rPr>
          <w:rFonts w:hint="eastAsia"/>
          <w:sz w:val="24"/>
        </w:rPr>
        <w:t>这是实习要作的结束阶段。基本事项如下：</w:t>
      </w:r>
    </w:p>
    <w:p w:rsidR="00696B54" w:rsidRPr="00696B54" w:rsidRDefault="00696B54" w:rsidP="00696B54">
      <w:pPr>
        <w:spacing w:line="400" w:lineRule="exact"/>
        <w:rPr>
          <w:sz w:val="24"/>
        </w:rPr>
      </w:pPr>
      <w:r w:rsidRPr="00696B54">
        <w:rPr>
          <w:rFonts w:hint="eastAsia"/>
          <w:sz w:val="24"/>
        </w:rPr>
        <w:t>1</w:t>
      </w:r>
      <w:r w:rsidRPr="00696B54">
        <w:rPr>
          <w:rFonts w:ascii="宋体" w:hAnsi="宋体" w:hint="eastAsia"/>
          <w:sz w:val="24"/>
        </w:rPr>
        <w:t>.</w:t>
      </w:r>
      <w:r w:rsidRPr="00696B54">
        <w:rPr>
          <w:rFonts w:hint="eastAsia"/>
          <w:sz w:val="24"/>
        </w:rPr>
        <w:t>召开由系教育实习领导小组成员、带队教师、实习组长参加的实习总结研讨会，分析和评估教育实习工作质量和存在的问题；研讨今后专业教学和教育实习工作的改革。</w:t>
      </w:r>
    </w:p>
    <w:p w:rsidR="00696B54" w:rsidRPr="00696B54" w:rsidRDefault="00696B54" w:rsidP="00696B54">
      <w:pPr>
        <w:spacing w:line="400" w:lineRule="exact"/>
        <w:rPr>
          <w:sz w:val="24"/>
        </w:rPr>
      </w:pPr>
      <w:r w:rsidRPr="00696B54">
        <w:rPr>
          <w:rFonts w:hint="eastAsia"/>
          <w:sz w:val="24"/>
        </w:rPr>
        <w:t>2</w:t>
      </w:r>
      <w:r w:rsidRPr="00696B54">
        <w:rPr>
          <w:rFonts w:ascii="宋体" w:hAnsi="宋体" w:hint="eastAsia"/>
          <w:sz w:val="24"/>
        </w:rPr>
        <w:t>.</w:t>
      </w:r>
      <w:r w:rsidRPr="00696B54">
        <w:rPr>
          <w:rFonts w:hint="eastAsia"/>
          <w:sz w:val="24"/>
        </w:rPr>
        <w:t>系教育实习领导小组完成系教育实习总结。</w:t>
      </w:r>
    </w:p>
    <w:p w:rsidR="00696B54" w:rsidRPr="00696B54" w:rsidRDefault="00696B54" w:rsidP="00696B54">
      <w:pPr>
        <w:spacing w:line="400" w:lineRule="exact"/>
        <w:rPr>
          <w:sz w:val="24"/>
        </w:rPr>
      </w:pPr>
      <w:r w:rsidRPr="00696B54">
        <w:rPr>
          <w:rFonts w:hint="eastAsia"/>
          <w:sz w:val="24"/>
        </w:rPr>
        <w:t>3</w:t>
      </w:r>
      <w:r w:rsidRPr="00696B54">
        <w:rPr>
          <w:rFonts w:ascii="宋体" w:hAnsi="宋体" w:hint="eastAsia"/>
          <w:sz w:val="24"/>
        </w:rPr>
        <w:t>.</w:t>
      </w:r>
      <w:r w:rsidRPr="00696B54">
        <w:rPr>
          <w:rFonts w:hint="eastAsia"/>
          <w:sz w:val="24"/>
        </w:rPr>
        <w:t>系教育实习领导小组和带队教师复评、核定实习生成绩。</w:t>
      </w:r>
    </w:p>
    <w:p w:rsidR="00696B54" w:rsidRPr="00696B54" w:rsidRDefault="00696B54" w:rsidP="00696B54">
      <w:pPr>
        <w:spacing w:line="400" w:lineRule="exact"/>
        <w:rPr>
          <w:sz w:val="24"/>
        </w:rPr>
      </w:pPr>
      <w:r w:rsidRPr="00696B54">
        <w:rPr>
          <w:rFonts w:hint="eastAsia"/>
          <w:sz w:val="24"/>
        </w:rPr>
        <w:t>4</w:t>
      </w:r>
      <w:r w:rsidRPr="00696B54">
        <w:rPr>
          <w:rFonts w:ascii="宋体" w:hAnsi="宋体" w:hint="eastAsia"/>
          <w:sz w:val="24"/>
        </w:rPr>
        <w:t>.</w:t>
      </w:r>
      <w:r w:rsidRPr="00696B54">
        <w:rPr>
          <w:rFonts w:hint="eastAsia"/>
          <w:sz w:val="24"/>
        </w:rPr>
        <w:t>评选优秀教案、优秀学生总结、优秀调查报告，评选和表彰优秀实习生；做好实习资料（实习生手册、实习带队教师总结报告等）；向教务处上交系部实习工作总结。</w:t>
      </w:r>
    </w:p>
    <w:p w:rsidR="00696B54" w:rsidRPr="00696B54" w:rsidRDefault="00696B54" w:rsidP="00696B54">
      <w:pPr>
        <w:spacing w:line="400" w:lineRule="exact"/>
        <w:rPr>
          <w:sz w:val="24"/>
        </w:rPr>
      </w:pPr>
      <w:r w:rsidRPr="00696B54">
        <w:rPr>
          <w:rFonts w:hint="eastAsia"/>
          <w:sz w:val="24"/>
        </w:rPr>
        <w:t>5</w:t>
      </w:r>
      <w:r w:rsidRPr="00696B54">
        <w:rPr>
          <w:rFonts w:ascii="宋体" w:hAnsi="宋体" w:hint="eastAsia"/>
          <w:sz w:val="24"/>
        </w:rPr>
        <w:t>.</w:t>
      </w:r>
      <w:r w:rsidRPr="00696B54">
        <w:rPr>
          <w:rFonts w:hint="eastAsia"/>
          <w:sz w:val="24"/>
        </w:rPr>
        <w:t>举行实习成果展览和优秀实习生经验交流会；编印《优秀实习教案选》、《优秀实习论文选》等。</w:t>
      </w:r>
    </w:p>
    <w:p w:rsidR="00696B54" w:rsidRPr="00696B54" w:rsidRDefault="00696B54" w:rsidP="00696B54">
      <w:pPr>
        <w:spacing w:beforeLines="50" w:before="156" w:afterLines="50" w:after="156" w:line="400" w:lineRule="exact"/>
        <w:rPr>
          <w:rFonts w:eastAsia="黑体"/>
          <w:sz w:val="28"/>
          <w:szCs w:val="28"/>
        </w:rPr>
      </w:pPr>
      <w:r w:rsidRPr="00696B54">
        <w:rPr>
          <w:rFonts w:eastAsia="黑体" w:hint="eastAsia"/>
          <w:sz w:val="28"/>
          <w:szCs w:val="28"/>
        </w:rPr>
        <w:t>四、实习形式</w:t>
      </w:r>
    </w:p>
    <w:p w:rsidR="00696B54" w:rsidRPr="00696B54" w:rsidRDefault="00696B54" w:rsidP="00696B54">
      <w:pPr>
        <w:spacing w:line="400" w:lineRule="exact"/>
        <w:rPr>
          <w:sz w:val="24"/>
        </w:rPr>
      </w:pPr>
      <w:r w:rsidRPr="00696B54">
        <w:rPr>
          <w:rFonts w:hint="eastAsia"/>
          <w:sz w:val="24"/>
        </w:rPr>
        <w:t>采用集中实习与分散实习相结的形式</w:t>
      </w:r>
    </w:p>
    <w:p w:rsidR="00696B54" w:rsidRPr="00696B54" w:rsidRDefault="00696B54" w:rsidP="00696B54">
      <w:pPr>
        <w:spacing w:beforeLines="50" w:before="156" w:afterLines="50" w:after="156" w:line="400" w:lineRule="exact"/>
        <w:rPr>
          <w:rFonts w:eastAsia="黑体"/>
          <w:sz w:val="28"/>
          <w:szCs w:val="28"/>
        </w:rPr>
      </w:pPr>
      <w:r w:rsidRPr="00696B54">
        <w:rPr>
          <w:rFonts w:eastAsia="黑体" w:hint="eastAsia"/>
          <w:sz w:val="28"/>
          <w:szCs w:val="28"/>
        </w:rPr>
        <w:t>五、实习成绩的考核与评定</w:t>
      </w:r>
    </w:p>
    <w:p w:rsidR="00696B54" w:rsidRPr="00696B54" w:rsidRDefault="00696B54" w:rsidP="00696B54">
      <w:pPr>
        <w:spacing w:line="400" w:lineRule="exact"/>
        <w:rPr>
          <w:sz w:val="24"/>
        </w:rPr>
      </w:pPr>
      <w:r w:rsidRPr="00696B54">
        <w:rPr>
          <w:rFonts w:hint="eastAsia"/>
          <w:sz w:val="24"/>
        </w:rPr>
        <w:t>实习成绩评定包括语文教学工作实习、班主任实习、教育教学调查研究和实习总结等三个方面。</w:t>
      </w:r>
    </w:p>
    <w:p w:rsidR="00696B54" w:rsidRPr="00696B54" w:rsidRDefault="00696B54" w:rsidP="00696B54">
      <w:pPr>
        <w:spacing w:line="400" w:lineRule="exact"/>
        <w:rPr>
          <w:sz w:val="24"/>
        </w:rPr>
      </w:pPr>
      <w:r w:rsidRPr="00696B54">
        <w:rPr>
          <w:rFonts w:hint="eastAsia"/>
          <w:sz w:val="24"/>
        </w:rPr>
        <w:lastRenderedPageBreak/>
        <w:t>实习成绩由实习学校指导教师和原班主任写出鉴定，分别评定实习单项成绩，带队教师根据自己的指导、听课、实习生个人总结等情况，在征求实习小组同学意见的基础上，评定每位实习生的成绩并提交系实习领导小组审定。综合的总评成绩中教学工作实习占</w:t>
      </w:r>
      <w:r w:rsidRPr="00696B54">
        <w:rPr>
          <w:rFonts w:hint="eastAsia"/>
          <w:sz w:val="24"/>
        </w:rPr>
        <w:t>60</w:t>
      </w:r>
      <w:r w:rsidRPr="00696B54">
        <w:rPr>
          <w:rFonts w:hint="eastAsia"/>
          <w:sz w:val="24"/>
        </w:rPr>
        <w:t>％，班主任工作实习占</w:t>
      </w:r>
      <w:r w:rsidRPr="00696B54">
        <w:rPr>
          <w:rFonts w:hint="eastAsia"/>
          <w:sz w:val="24"/>
        </w:rPr>
        <w:t>20</w:t>
      </w:r>
      <w:r w:rsidRPr="00696B54">
        <w:rPr>
          <w:rFonts w:hint="eastAsia"/>
          <w:sz w:val="24"/>
        </w:rPr>
        <w:t>％，调查报告和实习纪律占</w:t>
      </w:r>
      <w:r w:rsidRPr="00696B54">
        <w:rPr>
          <w:rFonts w:hint="eastAsia"/>
          <w:sz w:val="24"/>
        </w:rPr>
        <w:t>20</w:t>
      </w:r>
      <w:r w:rsidRPr="00696B54">
        <w:rPr>
          <w:rFonts w:hint="eastAsia"/>
          <w:sz w:val="24"/>
        </w:rPr>
        <w:t>％。</w:t>
      </w:r>
    </w:p>
    <w:p w:rsidR="00696B54" w:rsidRPr="00696B54" w:rsidRDefault="00696B54" w:rsidP="00696B54">
      <w:pPr>
        <w:spacing w:line="400" w:lineRule="exact"/>
        <w:rPr>
          <w:sz w:val="24"/>
        </w:rPr>
      </w:pPr>
      <w:r w:rsidRPr="00696B54">
        <w:rPr>
          <w:rFonts w:hint="eastAsia"/>
          <w:sz w:val="24"/>
        </w:rPr>
        <w:t>教育实习综合评定成绩采用等级制，分为：优秀（</w:t>
      </w:r>
      <w:r w:rsidRPr="00696B54">
        <w:rPr>
          <w:rFonts w:hint="eastAsia"/>
          <w:sz w:val="24"/>
        </w:rPr>
        <w:t>90</w:t>
      </w:r>
      <w:r w:rsidRPr="00696B54">
        <w:rPr>
          <w:rFonts w:hint="eastAsia"/>
          <w:sz w:val="24"/>
        </w:rPr>
        <w:t>—</w:t>
      </w:r>
      <w:r w:rsidRPr="00696B54">
        <w:rPr>
          <w:rFonts w:hint="eastAsia"/>
          <w:sz w:val="24"/>
        </w:rPr>
        <w:t>100</w:t>
      </w:r>
      <w:r w:rsidRPr="00696B54">
        <w:rPr>
          <w:rFonts w:hint="eastAsia"/>
          <w:sz w:val="24"/>
        </w:rPr>
        <w:t>分），良好（</w:t>
      </w:r>
      <w:r w:rsidRPr="00696B54">
        <w:rPr>
          <w:rFonts w:hint="eastAsia"/>
          <w:sz w:val="24"/>
        </w:rPr>
        <w:t>80</w:t>
      </w:r>
      <w:r w:rsidRPr="00696B54">
        <w:rPr>
          <w:rFonts w:hint="eastAsia"/>
          <w:sz w:val="24"/>
        </w:rPr>
        <w:t>—</w:t>
      </w:r>
      <w:r w:rsidRPr="00696B54">
        <w:rPr>
          <w:rFonts w:hint="eastAsia"/>
          <w:sz w:val="24"/>
        </w:rPr>
        <w:t>89</w:t>
      </w:r>
      <w:r w:rsidRPr="00696B54">
        <w:rPr>
          <w:rFonts w:hint="eastAsia"/>
          <w:sz w:val="24"/>
        </w:rPr>
        <w:t>分），及格（</w:t>
      </w:r>
      <w:r w:rsidRPr="00696B54">
        <w:rPr>
          <w:rFonts w:hint="eastAsia"/>
          <w:sz w:val="24"/>
        </w:rPr>
        <w:t>60</w:t>
      </w:r>
      <w:r w:rsidRPr="00696B54">
        <w:rPr>
          <w:rFonts w:hint="eastAsia"/>
          <w:sz w:val="24"/>
        </w:rPr>
        <w:t>—</w:t>
      </w:r>
      <w:r w:rsidRPr="00696B54">
        <w:rPr>
          <w:rFonts w:hint="eastAsia"/>
          <w:sz w:val="24"/>
        </w:rPr>
        <w:t>79</w:t>
      </w:r>
      <w:r w:rsidRPr="00696B54">
        <w:rPr>
          <w:rFonts w:hint="eastAsia"/>
          <w:sz w:val="24"/>
        </w:rPr>
        <w:t>分），不及格（</w:t>
      </w:r>
      <w:r w:rsidRPr="00696B54">
        <w:rPr>
          <w:rFonts w:hint="eastAsia"/>
          <w:sz w:val="24"/>
        </w:rPr>
        <w:t>59</w:t>
      </w:r>
      <w:r w:rsidRPr="00696B54">
        <w:rPr>
          <w:rFonts w:hint="eastAsia"/>
          <w:sz w:val="24"/>
        </w:rPr>
        <w:t>分以下）。</w:t>
      </w:r>
    </w:p>
    <w:p w:rsidR="00696B54" w:rsidRPr="00696B54" w:rsidRDefault="00696B54" w:rsidP="00696B54">
      <w:pPr>
        <w:snapToGrid w:val="0"/>
        <w:spacing w:line="400" w:lineRule="exact"/>
        <w:rPr>
          <w:sz w:val="24"/>
        </w:rPr>
      </w:pPr>
      <w:r w:rsidRPr="00696B54">
        <w:rPr>
          <w:rFonts w:hint="eastAsia"/>
          <w:sz w:val="24"/>
        </w:rPr>
        <w:t>实习成绩不及格者，教育实习要重修，一般安排参加下一年级实习。</w:t>
      </w:r>
    </w:p>
    <w:p w:rsidR="00696B54" w:rsidRPr="00696B54" w:rsidRDefault="00696B54" w:rsidP="00696B54">
      <w:pPr>
        <w:snapToGrid w:val="0"/>
        <w:jc w:val="center"/>
        <w:rPr>
          <w:sz w:val="28"/>
          <w:szCs w:val="28"/>
        </w:rPr>
      </w:pPr>
    </w:p>
    <w:p w:rsidR="00696B54" w:rsidRPr="00696B54" w:rsidRDefault="00696B54" w:rsidP="00696B54">
      <w:pPr>
        <w:widowControl/>
        <w:jc w:val="left"/>
        <w:rPr>
          <w:rFonts w:asciiTheme="minorEastAsia" w:eastAsiaTheme="minorEastAsia" w:hAnsiTheme="minorEastAsia" w:cs="宋体"/>
          <w:kern w:val="0"/>
          <w:sz w:val="24"/>
        </w:rPr>
      </w:pPr>
      <w:r w:rsidRPr="00696B54">
        <w:rPr>
          <w:rFonts w:asciiTheme="minorEastAsia" w:eastAsiaTheme="minorEastAsia" w:hAnsiTheme="minorEastAsia" w:cs="宋体"/>
          <w:kern w:val="0"/>
          <w:sz w:val="24"/>
        </w:rPr>
        <w:br w:type="page"/>
      </w:r>
    </w:p>
    <w:p w:rsidR="00696B54" w:rsidRPr="00696B54" w:rsidRDefault="00696B54" w:rsidP="00696B54">
      <w:pPr>
        <w:spacing w:line="480" w:lineRule="auto"/>
        <w:rPr>
          <w:rFonts w:ascii="宋体" w:hAnsi="宋体"/>
          <w:sz w:val="24"/>
          <w:szCs w:val="28"/>
        </w:rPr>
      </w:pPr>
      <w:r w:rsidRPr="00696B54">
        <w:rPr>
          <w:rFonts w:ascii="宋体" w:hAnsi="宋体"/>
          <w:sz w:val="24"/>
          <w:szCs w:val="28"/>
        </w:rPr>
        <w:lastRenderedPageBreak/>
        <w:t>实验教学大纲编写</w:t>
      </w:r>
      <w:r w:rsidRPr="00696B54">
        <w:rPr>
          <w:rFonts w:ascii="宋体" w:hAnsi="宋体" w:hint="eastAsia"/>
          <w:sz w:val="24"/>
          <w:szCs w:val="28"/>
        </w:rPr>
        <w:t>体例</w:t>
      </w:r>
      <w:r w:rsidRPr="00696B54">
        <w:rPr>
          <w:rFonts w:ascii="宋体" w:hAnsi="宋体"/>
          <w:sz w:val="24"/>
          <w:szCs w:val="28"/>
        </w:rPr>
        <w:t>模板</w:t>
      </w:r>
    </w:p>
    <w:p w:rsidR="00696B54" w:rsidRPr="00696B54" w:rsidRDefault="00696B54" w:rsidP="00696B54">
      <w:pPr>
        <w:spacing w:beforeLines="100" w:before="312" w:afterLines="100" w:after="312" w:line="400" w:lineRule="exact"/>
        <w:jc w:val="center"/>
        <w:outlineLvl w:val="0"/>
        <w:rPr>
          <w:rFonts w:ascii="黑体" w:eastAsia="黑体"/>
          <w:bCs/>
          <w:sz w:val="32"/>
          <w:szCs w:val="32"/>
        </w:rPr>
      </w:pPr>
      <w:bookmarkStart w:id="1" w:name="_Toc169687012"/>
      <w:r w:rsidRPr="00696B54">
        <w:rPr>
          <w:rFonts w:ascii="黑体" w:eastAsia="黑体" w:hint="eastAsia"/>
          <w:bCs/>
          <w:sz w:val="32"/>
          <w:szCs w:val="32"/>
        </w:rPr>
        <w:t>《无机化学实验》教学大纲</w:t>
      </w:r>
      <w:bookmarkEnd w:id="1"/>
    </w:p>
    <w:p w:rsidR="00696B54" w:rsidRPr="00696B54" w:rsidRDefault="00696B54" w:rsidP="00696B54">
      <w:pPr>
        <w:spacing w:line="400" w:lineRule="exact"/>
        <w:rPr>
          <w:sz w:val="24"/>
        </w:rPr>
      </w:pPr>
      <w:r w:rsidRPr="00696B54">
        <w:rPr>
          <w:rFonts w:ascii="黑体" w:eastAsia="黑体" w:hAnsi="宋体" w:hint="eastAsia"/>
          <w:sz w:val="24"/>
        </w:rPr>
        <w:t>适用专业：</w:t>
      </w:r>
      <w:r w:rsidRPr="00696B54">
        <w:rPr>
          <w:rFonts w:ascii="宋体" w:hAnsi="宋体" w:hint="eastAsia"/>
          <w:sz w:val="24"/>
        </w:rPr>
        <w:t xml:space="preserve"> 化学</w:t>
      </w:r>
      <w:r w:rsidRPr="00696B54">
        <w:rPr>
          <w:rFonts w:hint="eastAsia"/>
          <w:sz w:val="24"/>
        </w:rPr>
        <w:t xml:space="preserve">                       </w:t>
      </w:r>
      <w:r w:rsidRPr="00696B54">
        <w:rPr>
          <w:rFonts w:ascii="黑体" w:eastAsia="黑体" w:hAnsi="宋体" w:hint="eastAsia"/>
          <w:sz w:val="24"/>
        </w:rPr>
        <w:t>课程编码：</w:t>
      </w:r>
      <w:r w:rsidRPr="00696B54">
        <w:rPr>
          <w:rFonts w:ascii="宋体" w:hAnsi="宋体" w:hint="eastAsia"/>
          <w:sz w:val="24"/>
        </w:rPr>
        <w:t xml:space="preserve"> </w:t>
      </w:r>
      <w:r w:rsidRPr="00696B54">
        <w:rPr>
          <w:rFonts w:hint="eastAsia"/>
          <w:sz w:val="24"/>
        </w:rPr>
        <w:t>08001018</w:t>
      </w:r>
    </w:p>
    <w:p w:rsidR="00696B54" w:rsidRPr="00696B54" w:rsidRDefault="00696B54" w:rsidP="00696B54">
      <w:pPr>
        <w:spacing w:line="400" w:lineRule="exact"/>
        <w:rPr>
          <w:rFonts w:ascii="宋体" w:hAnsi="宋体"/>
          <w:sz w:val="24"/>
        </w:rPr>
      </w:pPr>
      <w:r w:rsidRPr="00696B54">
        <w:rPr>
          <w:rFonts w:ascii="黑体" w:eastAsia="黑体" w:hAnsi="宋体" w:hint="eastAsia"/>
          <w:sz w:val="24"/>
        </w:rPr>
        <w:t xml:space="preserve">课程性质： </w:t>
      </w:r>
      <w:r w:rsidRPr="00696B54">
        <w:rPr>
          <w:rFonts w:hint="eastAsia"/>
          <w:sz w:val="24"/>
        </w:rPr>
        <w:t>单独设课</w:t>
      </w:r>
      <w:r w:rsidRPr="00696B54">
        <w:rPr>
          <w:rFonts w:ascii="宋体" w:hAnsi="宋体" w:hint="eastAsia"/>
          <w:sz w:val="24"/>
        </w:rPr>
        <w:t xml:space="preserve">                   </w:t>
      </w:r>
      <w:r w:rsidRPr="00696B54">
        <w:rPr>
          <w:rFonts w:ascii="黑体" w:eastAsia="黑体" w:hAnsi="宋体" w:hint="eastAsia"/>
          <w:sz w:val="24"/>
        </w:rPr>
        <w:t>制定单位：</w:t>
      </w:r>
      <w:r w:rsidRPr="00696B54">
        <w:rPr>
          <w:rFonts w:ascii="宋体" w:hAnsi="宋体" w:hint="eastAsia"/>
          <w:sz w:val="24"/>
        </w:rPr>
        <w:t xml:space="preserve"> 无机化学教研室</w:t>
      </w:r>
    </w:p>
    <w:p w:rsidR="00696B54" w:rsidRPr="00696B54" w:rsidRDefault="00696B54" w:rsidP="00696B54">
      <w:pPr>
        <w:spacing w:line="400" w:lineRule="exact"/>
        <w:rPr>
          <w:rFonts w:ascii="宋体" w:hAnsi="宋体"/>
          <w:sz w:val="24"/>
        </w:rPr>
      </w:pPr>
      <w:r w:rsidRPr="00696B54">
        <w:rPr>
          <w:rFonts w:ascii="黑体" w:eastAsia="黑体" w:hAnsi="宋体" w:hint="eastAsia"/>
          <w:sz w:val="24"/>
        </w:rPr>
        <w:t>执 笔 者：</w:t>
      </w:r>
      <w:r w:rsidRPr="00696B54">
        <w:rPr>
          <w:rFonts w:ascii="宋体" w:hAnsi="宋体" w:hint="eastAsia"/>
          <w:sz w:val="24"/>
        </w:rPr>
        <w:t xml:space="preserve"> 马占营  孙家娟             </w:t>
      </w:r>
      <w:r w:rsidRPr="00696B54">
        <w:rPr>
          <w:rFonts w:ascii="黑体" w:eastAsia="黑体" w:hAnsi="宋体" w:hint="eastAsia"/>
          <w:sz w:val="24"/>
        </w:rPr>
        <w:t>审定时间：</w:t>
      </w:r>
      <w:r w:rsidRPr="00696B54">
        <w:rPr>
          <w:rFonts w:ascii="宋体" w:hAnsi="宋体" w:hint="eastAsia"/>
          <w:sz w:val="24"/>
        </w:rPr>
        <w:t xml:space="preserve"> </w:t>
      </w:r>
      <w:r w:rsidRPr="00696B54">
        <w:rPr>
          <w:rFonts w:hint="eastAsia"/>
          <w:sz w:val="24"/>
        </w:rPr>
        <w:t>2011</w:t>
      </w:r>
      <w:r w:rsidRPr="00696B54">
        <w:rPr>
          <w:rFonts w:ascii="宋体" w:hAnsi="宋体" w:hint="eastAsia"/>
          <w:sz w:val="24"/>
        </w:rPr>
        <w:t>年</w:t>
      </w:r>
      <w:r w:rsidRPr="00696B54">
        <w:rPr>
          <w:rFonts w:hint="eastAsia"/>
          <w:sz w:val="24"/>
        </w:rPr>
        <w:t>12</w:t>
      </w:r>
      <w:r w:rsidRPr="00696B54">
        <w:rPr>
          <w:rFonts w:ascii="宋体" w:hAnsi="宋体" w:hint="eastAsia"/>
          <w:sz w:val="24"/>
        </w:rPr>
        <w:t>月</w:t>
      </w:r>
      <w:r w:rsidRPr="00696B54">
        <w:rPr>
          <w:rFonts w:hint="eastAsia"/>
          <w:sz w:val="24"/>
        </w:rPr>
        <w:t>2</w:t>
      </w:r>
      <w:r w:rsidRPr="00696B54">
        <w:rPr>
          <w:rFonts w:ascii="宋体" w:hAnsi="宋体" w:hint="eastAsia"/>
          <w:sz w:val="24"/>
        </w:rPr>
        <w:t>日</w:t>
      </w:r>
    </w:p>
    <w:p w:rsidR="00696B54" w:rsidRPr="00696B54" w:rsidRDefault="00696B54" w:rsidP="00696B54">
      <w:pPr>
        <w:spacing w:line="400" w:lineRule="exact"/>
        <w:rPr>
          <w:rFonts w:ascii="黑体" w:eastAsia="黑体" w:hAnsi="宋体"/>
          <w:sz w:val="24"/>
        </w:rPr>
      </w:pPr>
      <w:r w:rsidRPr="00696B54">
        <w:rPr>
          <w:rFonts w:ascii="黑体" w:eastAsia="黑体" w:hAnsi="宋体" w:hint="eastAsia"/>
          <w:sz w:val="24"/>
        </w:rPr>
        <w:t>审</w:t>
      </w:r>
      <w:r w:rsidRPr="00696B54">
        <w:rPr>
          <w:rFonts w:ascii="黑体" w:eastAsia="黑体" w:hAnsi="宋体"/>
          <w:sz w:val="24"/>
        </w:rPr>
        <w:t xml:space="preserve">    </w:t>
      </w:r>
      <w:r w:rsidRPr="00696B54">
        <w:rPr>
          <w:rFonts w:ascii="黑体" w:eastAsia="黑体" w:hAnsi="宋体" w:hint="eastAsia"/>
          <w:sz w:val="24"/>
        </w:rPr>
        <w:t>定：</w:t>
      </w:r>
      <w:r w:rsidRPr="00696B54">
        <w:rPr>
          <w:rFonts w:ascii="宋体" w:hAnsi="宋体" w:hint="eastAsia"/>
          <w:sz w:val="24"/>
        </w:rPr>
        <w:t>化学与化工学院教学工作委员会</w:t>
      </w:r>
    </w:p>
    <w:p w:rsidR="00696B54" w:rsidRPr="00696B54" w:rsidRDefault="00696B54" w:rsidP="00696B54">
      <w:pPr>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一、本实验课的性质、任务与目的</w:t>
      </w:r>
    </w:p>
    <w:p w:rsidR="00696B54" w:rsidRPr="00696B54" w:rsidRDefault="00696B54" w:rsidP="00696B54">
      <w:pPr>
        <w:spacing w:line="400" w:lineRule="exact"/>
        <w:rPr>
          <w:sz w:val="24"/>
        </w:rPr>
      </w:pPr>
      <w:r w:rsidRPr="00696B54">
        <w:rPr>
          <w:sz w:val="24"/>
        </w:rPr>
        <w:t>无机化学实验不仅是化学实验的重要分支，也是学生学习其它化学实验的重要基础是学生必修的一门独立的基础实验课程。通过无机化学实验，使学生熟练掌握基本技能的操作，养成严谨求</w:t>
      </w:r>
      <w:r w:rsidRPr="00696B54">
        <w:rPr>
          <w:rFonts w:hint="eastAsia"/>
          <w:sz w:val="24"/>
        </w:rPr>
        <w:t>实</w:t>
      </w:r>
      <w:r w:rsidRPr="00696B54">
        <w:rPr>
          <w:sz w:val="24"/>
        </w:rPr>
        <w:t>的科学态度，通过基本技能的操作，使学生获得大量物质变化的感性认识，通过</w:t>
      </w:r>
      <w:r w:rsidRPr="00696B54">
        <w:rPr>
          <w:rFonts w:hint="eastAsia"/>
          <w:sz w:val="24"/>
        </w:rPr>
        <w:t>进</w:t>
      </w:r>
      <w:r w:rsidRPr="00696B54">
        <w:rPr>
          <w:sz w:val="24"/>
        </w:rPr>
        <w:t>一步熟悉元素及其化合物的重要性质和反应，加深对化学基本原理和基础知识的理解和掌握，在此基础上能达到掌握一般无机化合物的制备和分离，使学生养成独立思考</w:t>
      </w:r>
      <w:r w:rsidRPr="00696B54">
        <w:rPr>
          <w:rFonts w:hint="eastAsia"/>
          <w:sz w:val="24"/>
        </w:rPr>
        <w:t>、</w:t>
      </w:r>
      <w:r w:rsidRPr="00696B54">
        <w:rPr>
          <w:sz w:val="24"/>
        </w:rPr>
        <w:t>独立准备和进行实验的能力，养成细致的观察和记录现象的习惯，达到综合处理数据和分析实验结果的能力</w:t>
      </w:r>
      <w:r w:rsidRPr="00696B54">
        <w:rPr>
          <w:sz w:val="24"/>
        </w:rPr>
        <w:t>.</w:t>
      </w:r>
      <w:r w:rsidRPr="00696B54">
        <w:rPr>
          <w:rFonts w:hint="eastAsia"/>
          <w:sz w:val="24"/>
        </w:rPr>
        <w:t xml:space="preserve"> </w:t>
      </w:r>
      <w:r w:rsidRPr="00696B54">
        <w:rPr>
          <w:rFonts w:hint="eastAsia"/>
          <w:sz w:val="24"/>
        </w:rPr>
        <w:t>为从事化学、化工等相关专业工作奠定良好的技能基础。</w:t>
      </w:r>
    </w:p>
    <w:p w:rsidR="00696B54" w:rsidRPr="00696B54" w:rsidRDefault="00696B54" w:rsidP="00696B54">
      <w:pPr>
        <w:spacing w:beforeLines="50" w:before="156" w:afterLines="50" w:after="156" w:line="400" w:lineRule="exact"/>
        <w:rPr>
          <w:rFonts w:ascii="黑体" w:eastAsia="黑体" w:hAnsi="宋体"/>
          <w:bCs/>
          <w:sz w:val="28"/>
          <w:szCs w:val="28"/>
        </w:rPr>
      </w:pPr>
      <w:r w:rsidRPr="00696B54">
        <w:rPr>
          <w:rFonts w:ascii="黑体" w:eastAsia="黑体" w:hAnsi="宋体" w:hint="eastAsia"/>
          <w:bCs/>
          <w:sz w:val="28"/>
          <w:szCs w:val="28"/>
        </w:rPr>
        <w:t>二、本实验课的基本理论</w:t>
      </w:r>
    </w:p>
    <w:p w:rsidR="00696B54" w:rsidRPr="00696B54" w:rsidRDefault="00696B54" w:rsidP="00696B54">
      <w:pPr>
        <w:spacing w:line="400" w:lineRule="exact"/>
        <w:rPr>
          <w:sz w:val="24"/>
        </w:rPr>
      </w:pPr>
      <w:r w:rsidRPr="00696B54">
        <w:rPr>
          <w:rFonts w:hint="eastAsia"/>
          <w:sz w:val="24"/>
        </w:rPr>
        <w:t>本实验课所应用的基本理论有：理想气体状态方程式和阿佛加德罗定律、化学动力学基础、电化学理论、元素及其化合物的基本性质及其反应。</w:t>
      </w:r>
    </w:p>
    <w:p w:rsidR="00696B54" w:rsidRPr="00696B54" w:rsidRDefault="00696B54" w:rsidP="00696B54">
      <w:pPr>
        <w:spacing w:beforeLines="50" w:before="156" w:afterLines="50" w:after="156" w:line="400" w:lineRule="exact"/>
        <w:rPr>
          <w:rFonts w:ascii="黑体" w:eastAsia="黑体" w:hAnsi="宋体"/>
          <w:bCs/>
          <w:sz w:val="28"/>
          <w:szCs w:val="28"/>
        </w:rPr>
      </w:pPr>
      <w:r w:rsidRPr="00696B54">
        <w:rPr>
          <w:rFonts w:ascii="黑体" w:eastAsia="黑体" w:hAnsi="宋体" w:hint="eastAsia"/>
          <w:bCs/>
          <w:sz w:val="28"/>
          <w:szCs w:val="28"/>
        </w:rPr>
        <w:t>三、基本要求</w:t>
      </w:r>
    </w:p>
    <w:p w:rsidR="00696B54" w:rsidRPr="00696B54" w:rsidRDefault="00696B54" w:rsidP="00696B54">
      <w:pPr>
        <w:spacing w:line="400" w:lineRule="exact"/>
        <w:rPr>
          <w:rFonts w:ascii="宋体" w:hAnsi="宋体" w:cs="宋体"/>
          <w:color w:val="000000"/>
          <w:kern w:val="0"/>
          <w:sz w:val="24"/>
        </w:rPr>
      </w:pPr>
      <w:r w:rsidRPr="00696B54">
        <w:rPr>
          <w:rFonts w:ascii="宋体" w:hAnsi="宋体" w:cs="宋体" w:hint="eastAsia"/>
          <w:color w:val="000000"/>
          <w:kern w:val="0"/>
          <w:sz w:val="24"/>
        </w:rPr>
        <w:t>通过本课程的教学，使学生能根据实验课题，正确选择仪器、安装装置、设计合理的实验方法，应用理论课知识解决实验中出现的问题；养成认真观察和详实记录实验现象、正确处理数据、撰写报告的能力；配合理论课教学，加深理解和掌握理论知识。</w:t>
      </w:r>
    </w:p>
    <w:p w:rsidR="00696B54" w:rsidRPr="00696B54" w:rsidRDefault="00696B54" w:rsidP="00696B54">
      <w:pPr>
        <w:spacing w:beforeLines="50" w:before="156"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 xml:space="preserve">（一）基本操作和技能 </w:t>
      </w:r>
    </w:p>
    <w:p w:rsidR="00696B54" w:rsidRPr="00696B54" w:rsidRDefault="00696B54" w:rsidP="00696B54">
      <w:pPr>
        <w:spacing w:line="400" w:lineRule="exact"/>
        <w:rPr>
          <w:rFonts w:ascii="宋体" w:hAnsi="宋体" w:cs="宋体"/>
          <w:color w:val="000000"/>
          <w:kern w:val="0"/>
          <w:sz w:val="24"/>
        </w:rPr>
      </w:pPr>
      <w:r w:rsidRPr="00696B54">
        <w:rPr>
          <w:rFonts w:ascii="宋体" w:hAnsi="宋体" w:cs="宋体" w:hint="eastAsia"/>
          <w:color w:val="000000"/>
          <w:kern w:val="0"/>
          <w:sz w:val="24"/>
        </w:rPr>
        <w:t>学习简单的玻璃加工操作（切割、圆口、拉制）。掌握酒精灯和酒精喷灯的使用、加热方法，常用玻璃仪器的洗涤、固体试剂及试液的取用、量筒、天平和台秤的使用，温度计的使用，试管反应（包括空白，对照实验）的操作，离心机的使用，沉淀的分离和洗涤，试纸的选择和使用，常压过滤、减压过滤以及固体的溶解、蒸发、结晶和重结晶等操作。</w:t>
      </w:r>
    </w:p>
    <w:p w:rsidR="00696B54" w:rsidRPr="00696B54" w:rsidRDefault="00696B54" w:rsidP="00696B54">
      <w:pPr>
        <w:spacing w:line="400" w:lineRule="exact"/>
        <w:rPr>
          <w:rFonts w:ascii="宋体" w:hAnsi="宋体" w:cs="宋体"/>
          <w:color w:val="000000"/>
          <w:kern w:val="0"/>
          <w:sz w:val="24"/>
        </w:rPr>
      </w:pPr>
      <w:r w:rsidRPr="00696B54">
        <w:rPr>
          <w:rFonts w:ascii="宋体" w:hAnsi="宋体" w:cs="宋体" w:hint="eastAsia"/>
          <w:color w:val="000000"/>
          <w:kern w:val="0"/>
          <w:sz w:val="24"/>
        </w:rPr>
        <w:t>学习移液管、容量瓶及天平的使用。</w:t>
      </w:r>
    </w:p>
    <w:p w:rsidR="00696B54" w:rsidRPr="00696B54" w:rsidRDefault="00696B54" w:rsidP="00696B54">
      <w:pPr>
        <w:spacing w:line="400" w:lineRule="exact"/>
        <w:rPr>
          <w:sz w:val="24"/>
        </w:rPr>
      </w:pPr>
      <w:r w:rsidRPr="00696B54">
        <w:rPr>
          <w:rFonts w:hint="eastAsia"/>
          <w:sz w:val="24"/>
        </w:rPr>
        <w:t>化学基本操作是无机化学实验的基础，在这一部分，通过对化学实验的基本原理、基本方法、基本手段、基本仪器的了解和应用，对学生进行化学基本操作训练。</w:t>
      </w:r>
    </w:p>
    <w:p w:rsidR="00696B54" w:rsidRPr="00696B54" w:rsidRDefault="00696B54" w:rsidP="00696B54">
      <w:pPr>
        <w:spacing w:line="400" w:lineRule="exact"/>
        <w:rPr>
          <w:sz w:val="24"/>
        </w:rPr>
      </w:pPr>
      <w:r w:rsidRPr="00696B54">
        <w:rPr>
          <w:rFonts w:hint="eastAsia"/>
          <w:sz w:val="24"/>
        </w:rPr>
        <w:lastRenderedPageBreak/>
        <w:t>基本操作是每一个学生必须掌握的基本功，我们要求学生必须系统、规范和熟练地掌握基本操作。</w:t>
      </w:r>
    </w:p>
    <w:p w:rsidR="00696B54" w:rsidRPr="00696B54" w:rsidRDefault="00696B54" w:rsidP="00696B54">
      <w:pPr>
        <w:spacing w:beforeLines="50" w:before="156"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 xml:space="preserve">（二）测定性实验 </w:t>
      </w:r>
    </w:p>
    <w:p w:rsidR="00696B54" w:rsidRPr="00696B54" w:rsidRDefault="00696B54" w:rsidP="00696B54">
      <w:pPr>
        <w:spacing w:line="400" w:lineRule="exact"/>
        <w:rPr>
          <w:rFonts w:ascii="黑体" w:eastAsia="黑体" w:hAnsi="黑体" w:cs="宋体"/>
          <w:color w:val="000000"/>
          <w:kern w:val="0"/>
          <w:sz w:val="24"/>
        </w:rPr>
      </w:pPr>
      <w:r w:rsidRPr="00696B54">
        <w:rPr>
          <w:rFonts w:ascii="宋体" w:hAnsi="宋体" w:cs="宋体" w:hint="eastAsia"/>
          <w:color w:val="000000"/>
          <w:kern w:val="0"/>
          <w:sz w:val="24"/>
        </w:rPr>
        <w:t>通过化学反应速率的测定实验，掌握浓度、温度和催化剂对反应速率的影响，练习温度计和秒表的使用，了解某些常数的简单测定方法，初步培养正确记录、合理处理实验数据的能力。</w:t>
      </w:r>
    </w:p>
    <w:p w:rsidR="00696B54" w:rsidRPr="00696B54" w:rsidRDefault="00696B54" w:rsidP="00696B54">
      <w:pPr>
        <w:spacing w:beforeLines="50" w:before="156"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（三）验证性实验</w:t>
      </w:r>
    </w:p>
    <w:p w:rsidR="00696B54" w:rsidRPr="00696B54" w:rsidRDefault="00696B54" w:rsidP="00696B54">
      <w:pPr>
        <w:spacing w:line="400" w:lineRule="exact"/>
        <w:rPr>
          <w:rFonts w:ascii="宋体" w:hAnsi="宋体" w:cs="宋体"/>
          <w:color w:val="000000"/>
          <w:kern w:val="0"/>
          <w:sz w:val="24"/>
        </w:rPr>
      </w:pPr>
      <w:r w:rsidRPr="00696B54">
        <w:rPr>
          <w:rFonts w:ascii="宋体" w:hAnsi="宋体" w:cs="宋体" w:hint="eastAsia"/>
          <w:color w:val="000000"/>
          <w:kern w:val="0"/>
          <w:sz w:val="24"/>
        </w:rPr>
        <w:t>通过元素及化合物的性质实验，掌握常见元素及化合物的酸碱性、溶解性、氧化还原性、水解、难溶电解质的溶解与沉淀平衡及配位等性质，培养正确观察现象、分析现象和归纳总结的能力。</w:t>
      </w:r>
    </w:p>
    <w:p w:rsidR="00696B54" w:rsidRPr="00696B54" w:rsidRDefault="00696B54" w:rsidP="00696B54">
      <w:pPr>
        <w:spacing w:line="400" w:lineRule="exact"/>
        <w:rPr>
          <w:rFonts w:ascii="黑体" w:eastAsia="黑体" w:hAnsi="黑体" w:cs="宋体"/>
          <w:color w:val="000000"/>
          <w:kern w:val="0"/>
          <w:sz w:val="24"/>
        </w:rPr>
      </w:pPr>
      <w:r w:rsidRPr="00696B54">
        <w:rPr>
          <w:rFonts w:ascii="黑体" w:eastAsia="黑体" w:hAnsi="黑体" w:cs="宋体" w:hint="eastAsia"/>
          <w:color w:val="000000"/>
          <w:kern w:val="0"/>
          <w:sz w:val="24"/>
        </w:rPr>
        <w:t>（四）综合设计性实验</w:t>
      </w:r>
    </w:p>
    <w:p w:rsidR="00696B54" w:rsidRPr="00696B54" w:rsidRDefault="00696B54" w:rsidP="00696B54">
      <w:pPr>
        <w:spacing w:line="400" w:lineRule="exact"/>
        <w:rPr>
          <w:rFonts w:ascii="宋体" w:hAnsi="宋体" w:cs="宋体"/>
          <w:color w:val="000000"/>
          <w:kern w:val="0"/>
          <w:sz w:val="24"/>
        </w:rPr>
      </w:pPr>
      <w:r w:rsidRPr="00696B54">
        <w:rPr>
          <w:rFonts w:hint="eastAsia"/>
          <w:sz w:val="24"/>
        </w:rPr>
        <w:t>通过综合设计性实验，培养学生应用无机化学基础理论、基本知识和基本实验技能，进行独立分析问题与解决问题的能力。要求学生通过查阅有关资料设计实验方案，独立完成实验</w:t>
      </w:r>
      <w:r w:rsidRPr="00696B54">
        <w:rPr>
          <w:rFonts w:ascii="宋体" w:hAnsi="宋体" w:cs="宋体" w:hint="eastAsia"/>
          <w:color w:val="000000"/>
          <w:kern w:val="0"/>
          <w:sz w:val="24"/>
        </w:rPr>
        <w:t>。</w:t>
      </w:r>
    </w:p>
    <w:p w:rsidR="00696B54" w:rsidRPr="00696B54" w:rsidRDefault="00696B54" w:rsidP="00696B54">
      <w:pPr>
        <w:spacing w:beforeLines="50" w:before="156" w:afterLines="50" w:after="156" w:line="400" w:lineRule="exact"/>
        <w:rPr>
          <w:rFonts w:ascii="宋体" w:hAnsi="宋体"/>
          <w:sz w:val="24"/>
        </w:rPr>
      </w:pPr>
      <w:r w:rsidRPr="00696B54">
        <w:rPr>
          <w:rFonts w:ascii="黑体" w:eastAsia="黑体" w:hAnsi="宋体" w:hint="eastAsia"/>
          <w:bCs/>
          <w:sz w:val="28"/>
          <w:szCs w:val="28"/>
        </w:rPr>
        <w:t>四、实验项目的设置与内容提要</w:t>
      </w:r>
      <w:r w:rsidRPr="00696B54">
        <w:rPr>
          <w:rFonts w:ascii="黑体" w:eastAsia="黑体" w:hAnsi="宋体"/>
          <w:bCs/>
          <w:sz w:val="24"/>
        </w:rPr>
        <w:tab/>
      </w:r>
    </w:p>
    <w:tbl>
      <w:tblPr>
        <w:tblW w:w="889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476"/>
        <w:gridCol w:w="1080"/>
        <w:gridCol w:w="1080"/>
        <w:gridCol w:w="1080"/>
        <w:gridCol w:w="3458"/>
      </w:tblGrid>
      <w:tr w:rsidR="00696B54" w:rsidRPr="00696B54" w:rsidTr="001A26C8">
        <w:trPr>
          <w:trHeight w:val="487"/>
          <w:jc w:val="center"/>
        </w:trPr>
        <w:tc>
          <w:tcPr>
            <w:tcW w:w="72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序号</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实验项目</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实验学时</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实验类型</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实验要求</w:t>
            </w:r>
          </w:p>
        </w:tc>
        <w:tc>
          <w:tcPr>
            <w:tcW w:w="3458"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内  容  提  要</w:t>
            </w:r>
          </w:p>
        </w:tc>
      </w:tr>
      <w:tr w:rsidR="00696B54" w:rsidRPr="00696B54" w:rsidTr="001A26C8">
        <w:trPr>
          <w:trHeight w:val="701"/>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无机化学实验常用仪器的认领和洗涤</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．领取无机化学实验常用仪器；</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 xml:space="preserve">．熟悉其名称、规格，了解使用注意事项 </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．常用仪器的洗涤方法</w:t>
            </w:r>
          </w:p>
        </w:tc>
      </w:tr>
      <w:tr w:rsidR="00696B54" w:rsidRPr="00696B54" w:rsidTr="001A26C8">
        <w:trPr>
          <w:trHeight w:val="705"/>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玻璃管（棒）和滴管的制作</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．酒精喷灯的使用；</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．截断、弯曲、拉制、熔烧玻璃管</w:t>
            </w:r>
          </w:p>
        </w:tc>
      </w:tr>
      <w:tr w:rsidR="00696B54" w:rsidRPr="00696B54" w:rsidTr="001A26C8">
        <w:trPr>
          <w:trHeight w:val="715"/>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3</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台秤、电子分析天平的使用</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3</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．台秤和电子天平的基本构造和使用注意事项</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．练习直接法和差减法的称量操作</w:t>
            </w:r>
          </w:p>
        </w:tc>
      </w:tr>
      <w:tr w:rsidR="00696B54" w:rsidRPr="00696B54" w:rsidTr="001A26C8">
        <w:trPr>
          <w:trHeight w:val="715"/>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试剂的取用和试管操作</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．学习并掌握固体和液体试剂的取用方法</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．练习并掌握振荡试管和加热试管中固体和液体的基本操作</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溶液的配制</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．一般溶液和标准溶液的配制</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．容量瓶的使用</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6</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酸碱滴定</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8</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．练习滴定操作</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w:t>
            </w:r>
            <w:r w:rsidRPr="00696B54">
              <w:rPr>
                <w:rFonts w:hint="eastAsia"/>
                <w:szCs w:val="21"/>
              </w:rPr>
              <w:t>NaOH</w:t>
            </w:r>
            <w:r w:rsidRPr="00696B54">
              <w:rPr>
                <w:rFonts w:ascii="宋体" w:hAnsi="宋体" w:hint="eastAsia"/>
                <w:szCs w:val="21"/>
              </w:rPr>
              <w:t>溶液浓度的标定</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w:t>
            </w:r>
            <w:r w:rsidRPr="00696B54">
              <w:rPr>
                <w:rFonts w:hint="eastAsia"/>
                <w:szCs w:val="21"/>
              </w:rPr>
              <w:t>HCl</w:t>
            </w:r>
            <w:r w:rsidRPr="00696B54">
              <w:rPr>
                <w:rFonts w:ascii="宋体" w:hAnsi="宋体" w:hint="eastAsia"/>
                <w:szCs w:val="21"/>
              </w:rPr>
              <w:t>溶液浓度的标定</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7</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气体密度法测定二氧化碳的相对分子质量</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测定验证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．使用启普发生器和称量的操作</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w:t>
            </w:r>
            <w:r w:rsidRPr="00696B54">
              <w:rPr>
                <w:rFonts w:hint="eastAsia"/>
                <w:szCs w:val="21"/>
              </w:rPr>
              <w:t>CO</w:t>
            </w:r>
            <w:r w:rsidRPr="00696B54">
              <w:rPr>
                <w:rFonts w:hint="eastAsia"/>
                <w:szCs w:val="21"/>
                <w:vertAlign w:val="subscript"/>
              </w:rPr>
              <w:t>2</w:t>
            </w:r>
            <w:r w:rsidRPr="00696B54">
              <w:rPr>
                <w:rFonts w:ascii="宋体" w:hAnsi="宋体" w:hint="eastAsia"/>
                <w:szCs w:val="21"/>
              </w:rPr>
              <w:t>分子量的测定和计算方法</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lastRenderedPageBreak/>
              <w:t>8</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氯化钠的提纯</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．溶解、过滤、蒸发、结晶等</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．学习在分离提纯物质过程中，定性检验某种物质是否已除去的方法</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9</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由胆矾精制五水硫酸铜</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常压过滤、减压过滤、蒸发浓缩和重结晶等</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10</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化学反应速度、反应级数和活化能的测定</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测定验证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测定过二硫酸铵和与碘化钾反应的平均反应速率，并计算反应级数、反应速率常数和反应的活化能</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11</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硝酸钾溶解度的测定与提纯</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设计</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．硝酸钾溶解度的粗略测定方法</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．对粗的硝酸钾进行提纯</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12</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硫酸亚铁胺的制备</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5</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基本</w:t>
            </w:r>
          </w:p>
          <w:p w:rsidR="00696B54" w:rsidRPr="00696B54" w:rsidRDefault="00696B54" w:rsidP="00696B54">
            <w:pPr>
              <w:jc w:val="center"/>
              <w:rPr>
                <w:rFonts w:ascii="宋体" w:hAnsi="宋体"/>
                <w:szCs w:val="21"/>
              </w:rPr>
            </w:pPr>
            <w:r w:rsidRPr="00696B54">
              <w:rPr>
                <w:rFonts w:ascii="宋体" w:hAnsi="宋体" w:hint="eastAsia"/>
                <w:szCs w:val="21"/>
              </w:rPr>
              <w:t>操作</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．水浴加热、常压过滤和减压过滤等</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．复盐的特性与制备方法</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．杂质定性检验</w:t>
            </w:r>
          </w:p>
        </w:tc>
      </w:tr>
      <w:tr w:rsidR="00696B54" w:rsidRPr="00696B54" w:rsidTr="001A26C8">
        <w:trPr>
          <w:trHeight w:val="503"/>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13</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卤</w:t>
            </w:r>
            <w:r w:rsidRPr="00696B54">
              <w:rPr>
                <w:rFonts w:ascii="宋体" w:hAnsi="宋体" w:hint="eastAsia"/>
                <w:szCs w:val="21"/>
              </w:rPr>
              <w:t xml:space="preserve">  </w:t>
            </w:r>
            <w:r w:rsidRPr="00696B54">
              <w:rPr>
                <w:rFonts w:ascii="宋体" w:hAnsi="宋体"/>
                <w:szCs w:val="21"/>
              </w:rPr>
              <w:t>素</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8</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卤素的氧化还原性</w:t>
            </w:r>
          </w:p>
        </w:tc>
      </w:tr>
      <w:tr w:rsidR="00696B54" w:rsidRPr="00696B54" w:rsidTr="001A26C8">
        <w:trPr>
          <w:trHeight w:val="42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14</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氢、氧、过氧化氢</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过氧化氢的化学性质</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15</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硫及其化合物</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．硫化氢、硫代硫酸盐的还原性</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．二氧化硫的氧化还原性及过硫酸盐的强氧化性</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．硫的含氧酸及其盐的性质</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16</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氮和磷</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szCs w:val="21"/>
              </w:rPr>
              <w:t>氨和铵盐、磷酸盐</w:t>
            </w:r>
            <w:r w:rsidRPr="00696B54">
              <w:rPr>
                <w:rFonts w:ascii="宋体" w:hAnsi="宋体" w:hint="eastAsia"/>
                <w:szCs w:val="21"/>
              </w:rPr>
              <w:t>、</w:t>
            </w:r>
            <w:r w:rsidRPr="00696B54">
              <w:rPr>
                <w:rFonts w:ascii="宋体" w:hAnsi="宋体"/>
                <w:szCs w:val="21"/>
              </w:rPr>
              <w:t>硝酸和硝酸盐</w:t>
            </w:r>
            <w:r w:rsidRPr="00696B54">
              <w:rPr>
                <w:rFonts w:ascii="宋体" w:hAnsi="宋体" w:hint="eastAsia"/>
                <w:szCs w:val="21"/>
              </w:rPr>
              <w:t>、</w:t>
            </w:r>
            <w:r w:rsidRPr="00696B54">
              <w:rPr>
                <w:rFonts w:ascii="宋体" w:hAnsi="宋体"/>
                <w:szCs w:val="21"/>
              </w:rPr>
              <w:t>亚硝酸及其盐的主要性质</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17</w:t>
            </w:r>
          </w:p>
        </w:tc>
        <w:tc>
          <w:tcPr>
            <w:tcW w:w="1476" w:type="dxa"/>
            <w:vAlign w:val="center"/>
          </w:tcPr>
          <w:p w:rsidR="00696B54" w:rsidRPr="00696B54" w:rsidRDefault="00696B54" w:rsidP="00696B54">
            <w:pPr>
              <w:jc w:val="center"/>
              <w:rPr>
                <w:rFonts w:ascii="宋体" w:hAnsi="宋体"/>
                <w:color w:val="000000"/>
                <w:szCs w:val="21"/>
              </w:rPr>
            </w:pPr>
            <w:r w:rsidRPr="00696B54">
              <w:rPr>
                <w:rFonts w:ascii="宋体" w:hAnsi="宋体"/>
                <w:szCs w:val="21"/>
              </w:rPr>
              <w:t>碱金属和碱土金属</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8</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w:t>
            </w:r>
            <w:r w:rsidRPr="00696B54">
              <w:rPr>
                <w:rFonts w:ascii="宋体" w:hAnsi="宋体"/>
                <w:szCs w:val="21"/>
              </w:rPr>
              <w:t>碱</w:t>
            </w:r>
            <w:r w:rsidRPr="00696B54">
              <w:rPr>
                <w:rFonts w:ascii="宋体" w:hAnsi="宋体" w:hint="eastAsia"/>
                <w:szCs w:val="21"/>
              </w:rPr>
              <w:t>（</w:t>
            </w:r>
            <w:r w:rsidRPr="00696B54">
              <w:rPr>
                <w:rFonts w:ascii="宋体" w:hAnsi="宋体"/>
                <w:szCs w:val="21"/>
              </w:rPr>
              <w:t>碱土</w:t>
            </w:r>
            <w:r w:rsidRPr="00696B54">
              <w:rPr>
                <w:rFonts w:ascii="宋体" w:hAnsi="宋体" w:hint="eastAsia"/>
                <w:szCs w:val="21"/>
              </w:rPr>
              <w:t>）</w:t>
            </w:r>
            <w:r w:rsidRPr="00696B54">
              <w:rPr>
                <w:rFonts w:ascii="宋体" w:hAnsi="宋体"/>
                <w:szCs w:val="21"/>
              </w:rPr>
              <w:t>金属的活泼性</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w:t>
            </w:r>
            <w:r w:rsidRPr="00696B54">
              <w:rPr>
                <w:rFonts w:ascii="宋体" w:hAnsi="宋体"/>
                <w:szCs w:val="21"/>
              </w:rPr>
              <w:t>碱土金属氢氧化物</w:t>
            </w:r>
            <w:r w:rsidRPr="00696B54">
              <w:rPr>
                <w:rFonts w:ascii="宋体" w:hAnsi="宋体" w:hint="eastAsia"/>
                <w:szCs w:val="21"/>
              </w:rPr>
              <w:t>（</w:t>
            </w:r>
            <w:r w:rsidRPr="00696B54">
              <w:rPr>
                <w:rFonts w:ascii="宋体" w:hAnsi="宋体"/>
                <w:szCs w:val="21"/>
              </w:rPr>
              <w:t>盐类</w:t>
            </w:r>
            <w:r w:rsidRPr="00696B54">
              <w:rPr>
                <w:rFonts w:ascii="宋体" w:hAnsi="宋体" w:hint="eastAsia"/>
                <w:szCs w:val="21"/>
              </w:rPr>
              <w:t>）</w:t>
            </w:r>
            <w:r w:rsidRPr="00696B54">
              <w:rPr>
                <w:rFonts w:ascii="宋体" w:hAnsi="宋体"/>
                <w:szCs w:val="21"/>
              </w:rPr>
              <w:t>溶解度</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．锂镁盐的相似性</w:t>
            </w:r>
          </w:p>
          <w:p w:rsidR="00696B54" w:rsidRPr="00696B54" w:rsidRDefault="00696B54" w:rsidP="00696B54">
            <w:pPr>
              <w:rPr>
                <w:rFonts w:ascii="宋体" w:hAnsi="宋体"/>
                <w:szCs w:val="21"/>
              </w:rPr>
            </w:pPr>
            <w:r w:rsidRPr="00696B54">
              <w:rPr>
                <w:rFonts w:hint="eastAsia"/>
                <w:szCs w:val="21"/>
              </w:rPr>
              <w:t>4</w:t>
            </w:r>
            <w:r w:rsidRPr="00696B54">
              <w:rPr>
                <w:rFonts w:ascii="宋体" w:hAnsi="宋体" w:hint="eastAsia"/>
                <w:szCs w:val="21"/>
              </w:rPr>
              <w:t>．焰色反应的操作</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18</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锡、铅、砷、锑、铋</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．锡、铅、砷、锑、铋的氢氧化物酸碱性及其不同氧化态的氧化还原</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．难溶铅盐的性质</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19</w:t>
            </w:r>
          </w:p>
        </w:tc>
        <w:tc>
          <w:tcPr>
            <w:tcW w:w="1476" w:type="dxa"/>
            <w:vAlign w:val="center"/>
          </w:tcPr>
          <w:p w:rsidR="00696B54" w:rsidRPr="00696B54" w:rsidRDefault="00696B54" w:rsidP="00696B54">
            <w:pPr>
              <w:jc w:val="center"/>
              <w:rPr>
                <w:rFonts w:ascii="宋体" w:hAnsi="宋体"/>
                <w:szCs w:val="21"/>
              </w:rPr>
            </w:pPr>
            <w:r w:rsidRPr="00696B54">
              <w:rPr>
                <w:szCs w:val="21"/>
              </w:rPr>
              <w:t>ds</w:t>
            </w:r>
            <w:r w:rsidRPr="00696B54">
              <w:rPr>
                <w:rFonts w:ascii="宋体" w:hAnsi="宋体"/>
                <w:szCs w:val="21"/>
              </w:rPr>
              <w:t>区元素化合物的性质</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w:t>
            </w:r>
            <w:r w:rsidRPr="00696B54">
              <w:rPr>
                <w:rFonts w:ascii="宋体" w:hAnsi="宋体"/>
                <w:szCs w:val="21"/>
              </w:rPr>
              <w:t>铜、银、锌、镉、汞的氧化物或氢氧化物的酸碱性</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w:t>
            </w:r>
            <w:r w:rsidRPr="00696B54">
              <w:rPr>
                <w:rFonts w:ascii="宋体" w:hAnsi="宋体"/>
                <w:szCs w:val="21"/>
              </w:rPr>
              <w:t>铜、银、锌、镉、汞的金属离子形成配合物的特征以及铜和汞的氧化态变化</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20</w:t>
            </w:r>
          </w:p>
        </w:tc>
        <w:tc>
          <w:tcPr>
            <w:tcW w:w="1476" w:type="dxa"/>
            <w:vAlign w:val="center"/>
          </w:tcPr>
          <w:p w:rsidR="00696B54" w:rsidRPr="00696B54" w:rsidRDefault="00696B54" w:rsidP="00696B54">
            <w:pPr>
              <w:jc w:val="center"/>
              <w:rPr>
                <w:rFonts w:ascii="宋体" w:hAnsi="宋体"/>
                <w:szCs w:val="21"/>
              </w:rPr>
            </w:pPr>
            <w:r w:rsidRPr="00696B54">
              <w:rPr>
                <w:szCs w:val="21"/>
              </w:rPr>
              <w:t>d</w:t>
            </w:r>
            <w:r w:rsidRPr="00696B54">
              <w:rPr>
                <w:rFonts w:ascii="宋体" w:hAnsi="宋体"/>
                <w:szCs w:val="21"/>
              </w:rPr>
              <w:t>区元素化合物的性质（一）</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w:t>
            </w:r>
            <w:r w:rsidRPr="00696B54">
              <w:rPr>
                <w:szCs w:val="21"/>
              </w:rPr>
              <w:t>d</w:t>
            </w:r>
            <w:r w:rsidRPr="00696B54">
              <w:rPr>
                <w:rFonts w:ascii="宋体" w:hAnsi="宋体"/>
                <w:szCs w:val="21"/>
              </w:rPr>
              <w:t>区元素</w:t>
            </w:r>
            <w:r w:rsidRPr="00696B54">
              <w:rPr>
                <w:rFonts w:ascii="宋体" w:hAnsi="宋体" w:hint="eastAsia"/>
                <w:szCs w:val="21"/>
              </w:rPr>
              <w:t>某些</w:t>
            </w:r>
            <w:r w:rsidRPr="00696B54">
              <w:rPr>
                <w:rFonts w:ascii="宋体" w:hAnsi="宋体"/>
                <w:szCs w:val="21"/>
              </w:rPr>
              <w:t>氢氧化物的酸碱性</w:t>
            </w:r>
            <w:r w:rsidRPr="00696B54">
              <w:rPr>
                <w:rFonts w:ascii="宋体" w:hAnsi="宋体" w:hint="eastAsia"/>
                <w:szCs w:val="21"/>
              </w:rPr>
              <w:t>、氧化还原性</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 xml:space="preserve">．某些金属离子的水解性 </w:t>
            </w:r>
          </w:p>
        </w:tc>
      </w:tr>
      <w:tr w:rsidR="00696B54" w:rsidRPr="00696B54" w:rsidTr="001A26C8">
        <w:trPr>
          <w:trHeight w:val="757"/>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21</w:t>
            </w:r>
          </w:p>
        </w:tc>
        <w:tc>
          <w:tcPr>
            <w:tcW w:w="1476" w:type="dxa"/>
            <w:vAlign w:val="center"/>
          </w:tcPr>
          <w:p w:rsidR="00696B54" w:rsidRPr="00696B54" w:rsidRDefault="00696B54" w:rsidP="00696B54">
            <w:pPr>
              <w:jc w:val="center"/>
              <w:rPr>
                <w:rFonts w:ascii="宋体" w:hAnsi="宋体"/>
                <w:szCs w:val="21"/>
              </w:rPr>
            </w:pPr>
            <w:r w:rsidRPr="00696B54">
              <w:rPr>
                <w:szCs w:val="21"/>
              </w:rPr>
              <w:t>d</w:t>
            </w:r>
            <w:r w:rsidRPr="00696B54">
              <w:rPr>
                <w:rFonts w:ascii="宋体" w:hAnsi="宋体"/>
                <w:szCs w:val="21"/>
              </w:rPr>
              <w:t>区元素化合物的性质（二）</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cs="宋体" w:hint="eastAsia"/>
                <w:color w:val="000000"/>
                <w:kern w:val="0"/>
                <w:szCs w:val="21"/>
              </w:rPr>
              <w:t>验证</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w:t>
            </w:r>
            <w:r w:rsidRPr="00696B54">
              <w:rPr>
                <w:szCs w:val="21"/>
              </w:rPr>
              <w:t>d</w:t>
            </w:r>
            <w:r w:rsidRPr="00696B54">
              <w:rPr>
                <w:rFonts w:ascii="宋体" w:hAnsi="宋体"/>
                <w:szCs w:val="21"/>
              </w:rPr>
              <w:t>区元素</w:t>
            </w:r>
            <w:r w:rsidRPr="00696B54">
              <w:rPr>
                <w:rFonts w:ascii="宋体" w:hAnsi="宋体" w:hint="eastAsia"/>
                <w:szCs w:val="21"/>
              </w:rPr>
              <w:t>的配合物及形成配合物后对其性质的影响</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w:t>
            </w:r>
            <w:r w:rsidRPr="00696B54">
              <w:rPr>
                <w:szCs w:val="21"/>
              </w:rPr>
              <w:t>d</w:t>
            </w:r>
            <w:r w:rsidRPr="00696B54">
              <w:rPr>
                <w:rFonts w:ascii="宋体" w:hAnsi="宋体"/>
                <w:szCs w:val="21"/>
              </w:rPr>
              <w:t>区元素</w:t>
            </w:r>
            <w:r w:rsidRPr="00696B54">
              <w:rPr>
                <w:rFonts w:ascii="宋体" w:hAnsi="宋体" w:hint="eastAsia"/>
                <w:szCs w:val="21"/>
              </w:rPr>
              <w:t>某些配合物在鉴定金属离子中的应用</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lastRenderedPageBreak/>
              <w:t>22</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szCs w:val="21"/>
              </w:rPr>
              <w:t>从铬盐生产的废渣中提取硫酸钠</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设计</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bCs/>
                <w:szCs w:val="21"/>
              </w:rPr>
              <w:t>必做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．进一步提高设计实验能力</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．学习有关元素的性质</w:t>
            </w:r>
          </w:p>
          <w:p w:rsidR="00696B54" w:rsidRPr="00696B54" w:rsidRDefault="00696B54" w:rsidP="00696B54">
            <w:pPr>
              <w:rPr>
                <w:rFonts w:ascii="宋体" w:hAnsi="宋体"/>
                <w:szCs w:val="21"/>
              </w:rPr>
            </w:pPr>
            <w:r w:rsidRPr="00696B54">
              <w:rPr>
                <w:rFonts w:hint="eastAsia"/>
                <w:szCs w:val="21"/>
              </w:rPr>
              <w:t>3</w:t>
            </w:r>
            <w:r w:rsidRPr="00696B54">
              <w:rPr>
                <w:rFonts w:ascii="宋体" w:hAnsi="宋体" w:hint="eastAsia"/>
                <w:szCs w:val="21"/>
              </w:rPr>
              <w:t>．产品质量检验方法</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23</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弱电解质电离常数的测定</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测定</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pH</w:t>
            </w:r>
            <w:r w:rsidRPr="00696B54">
              <w:rPr>
                <w:rFonts w:ascii="宋体" w:hAnsi="宋体" w:hint="eastAsia"/>
                <w:szCs w:val="21"/>
              </w:rPr>
              <w:t>值法测定醋酸的电离常数和电离度</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24</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磺基水杨酸铜配合物组成和稳定常数的测定</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8</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测定</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用分光光度法测定溶液中配合物的组成和稳定常数</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25</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反应自由能与反应方向</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综合</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实验某些化学反应的自由能变化与反应方向</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26</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氯化铵的制备</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设计</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hint="eastAsia"/>
                <w:szCs w:val="21"/>
              </w:rPr>
              <w:t>1</w:t>
            </w:r>
            <w:r w:rsidRPr="00696B54">
              <w:rPr>
                <w:rFonts w:ascii="宋体" w:hAnsi="宋体" w:hint="eastAsia"/>
                <w:szCs w:val="21"/>
              </w:rPr>
              <w:t>．以食盐和硫酸铵为原料，制备氯化铵</w:t>
            </w:r>
          </w:p>
          <w:p w:rsidR="00696B54" w:rsidRPr="00696B54" w:rsidRDefault="00696B54" w:rsidP="00696B54">
            <w:pPr>
              <w:rPr>
                <w:rFonts w:ascii="宋体" w:hAnsi="宋体"/>
                <w:szCs w:val="21"/>
              </w:rPr>
            </w:pPr>
            <w:r w:rsidRPr="00696B54">
              <w:rPr>
                <w:rFonts w:hint="eastAsia"/>
                <w:szCs w:val="21"/>
              </w:rPr>
              <w:t>2</w:t>
            </w:r>
            <w:r w:rsidRPr="00696B54">
              <w:rPr>
                <w:rFonts w:ascii="宋体" w:hAnsi="宋体" w:hint="eastAsia"/>
                <w:szCs w:val="21"/>
              </w:rPr>
              <w:t>．溶解和结晶等</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27</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离子的分离与鉴定</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设计</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混合溶夜中离子的分离与鉴定</w:t>
            </w:r>
          </w:p>
        </w:tc>
      </w:tr>
      <w:tr w:rsidR="00696B54" w:rsidRPr="00696B54" w:rsidTr="001A26C8">
        <w:trPr>
          <w:trHeight w:val="779"/>
          <w:jc w:val="center"/>
        </w:trPr>
        <w:tc>
          <w:tcPr>
            <w:tcW w:w="720" w:type="dxa"/>
            <w:vAlign w:val="center"/>
          </w:tcPr>
          <w:p w:rsidR="00696B54" w:rsidRPr="00696B54" w:rsidRDefault="00696B54" w:rsidP="00696B54">
            <w:pPr>
              <w:jc w:val="center"/>
              <w:rPr>
                <w:rFonts w:ascii="宋体" w:hAnsi="宋体"/>
                <w:szCs w:val="21"/>
              </w:rPr>
            </w:pPr>
            <w:r w:rsidRPr="00696B54">
              <w:rPr>
                <w:rFonts w:hint="eastAsia"/>
                <w:szCs w:val="21"/>
              </w:rPr>
              <w:t>28</w:t>
            </w:r>
          </w:p>
        </w:tc>
        <w:tc>
          <w:tcPr>
            <w:tcW w:w="1476"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从二氧化锰制备硫酸锰</w:t>
            </w:r>
          </w:p>
        </w:tc>
        <w:tc>
          <w:tcPr>
            <w:tcW w:w="1080" w:type="dxa"/>
            <w:vAlign w:val="center"/>
          </w:tcPr>
          <w:p w:rsidR="00696B54" w:rsidRPr="00696B54" w:rsidRDefault="00696B54" w:rsidP="00696B54">
            <w:pPr>
              <w:jc w:val="center"/>
              <w:rPr>
                <w:rFonts w:ascii="宋体" w:hAnsi="宋体"/>
                <w:szCs w:val="21"/>
              </w:rPr>
            </w:pPr>
            <w:r w:rsidRPr="00696B54">
              <w:rPr>
                <w:rFonts w:hint="eastAsia"/>
                <w:szCs w:val="21"/>
              </w:rPr>
              <w:t>4</w:t>
            </w:r>
          </w:p>
        </w:tc>
        <w:tc>
          <w:tcPr>
            <w:tcW w:w="1080" w:type="dxa"/>
            <w:vAlign w:val="center"/>
          </w:tcPr>
          <w:p w:rsidR="00696B54" w:rsidRPr="00696B54" w:rsidRDefault="00696B54" w:rsidP="00696B54">
            <w:pPr>
              <w:jc w:val="center"/>
              <w:rPr>
                <w:rFonts w:ascii="宋体" w:hAnsi="宋体"/>
                <w:szCs w:val="21"/>
              </w:rPr>
            </w:pPr>
            <w:r w:rsidRPr="00696B54">
              <w:rPr>
                <w:rFonts w:ascii="宋体" w:hAnsi="宋体" w:hint="eastAsia"/>
                <w:szCs w:val="21"/>
              </w:rPr>
              <w:t>设计</w:t>
            </w:r>
          </w:p>
        </w:tc>
        <w:tc>
          <w:tcPr>
            <w:tcW w:w="1080" w:type="dxa"/>
            <w:vAlign w:val="center"/>
          </w:tcPr>
          <w:p w:rsidR="00696B54" w:rsidRPr="00696B54" w:rsidRDefault="00696B54" w:rsidP="00696B54">
            <w:pPr>
              <w:jc w:val="center"/>
              <w:rPr>
                <w:rFonts w:ascii="宋体" w:hAnsi="宋体"/>
                <w:bCs/>
                <w:szCs w:val="21"/>
              </w:rPr>
            </w:pPr>
            <w:r w:rsidRPr="00696B54">
              <w:rPr>
                <w:rFonts w:ascii="宋体" w:hAnsi="宋体" w:hint="eastAsia"/>
                <w:bCs/>
                <w:szCs w:val="21"/>
              </w:rPr>
              <w:t>选做</w:t>
            </w:r>
          </w:p>
        </w:tc>
        <w:tc>
          <w:tcPr>
            <w:tcW w:w="3458" w:type="dxa"/>
            <w:vAlign w:val="center"/>
          </w:tcPr>
          <w:p w:rsidR="00696B54" w:rsidRPr="00696B54" w:rsidRDefault="00696B54" w:rsidP="00696B54">
            <w:pPr>
              <w:rPr>
                <w:rFonts w:ascii="宋体" w:hAnsi="宋体"/>
                <w:szCs w:val="21"/>
              </w:rPr>
            </w:pPr>
            <w:r w:rsidRPr="00696B54">
              <w:rPr>
                <w:rFonts w:ascii="宋体" w:hAnsi="宋体" w:hint="eastAsia"/>
                <w:szCs w:val="21"/>
              </w:rPr>
              <w:t>由二氧化锰与硫化亚铁混合焙烧生产硫酸锰</w:t>
            </w:r>
          </w:p>
        </w:tc>
      </w:tr>
    </w:tbl>
    <w:p w:rsidR="00696B54" w:rsidRPr="00696B54" w:rsidRDefault="00696B54" w:rsidP="00696B54">
      <w:pPr>
        <w:rPr>
          <w:rFonts w:ascii="宋体" w:hAnsi="宋体"/>
          <w:bCs/>
          <w:szCs w:val="21"/>
        </w:rPr>
      </w:pPr>
      <w:r w:rsidRPr="00696B54">
        <w:rPr>
          <w:rFonts w:ascii="宋体" w:hAnsi="宋体" w:hint="eastAsia"/>
          <w:bCs/>
          <w:szCs w:val="21"/>
        </w:rPr>
        <w:t xml:space="preserve">说明： </w:t>
      </w:r>
      <w:r w:rsidRPr="00696B54">
        <w:rPr>
          <w:rFonts w:hint="eastAsia"/>
          <w:bCs/>
          <w:szCs w:val="21"/>
        </w:rPr>
        <w:t>1</w:t>
      </w:r>
      <w:r w:rsidRPr="00696B54">
        <w:rPr>
          <w:rFonts w:ascii="宋体" w:hAnsi="宋体" w:hint="eastAsia"/>
          <w:bCs/>
          <w:szCs w:val="21"/>
        </w:rPr>
        <w:t>.实验类型指：验证性、设计性、综合性实验；</w:t>
      </w:r>
    </w:p>
    <w:p w:rsidR="00696B54" w:rsidRPr="00696B54" w:rsidRDefault="00696B54" w:rsidP="00696B54">
      <w:pPr>
        <w:rPr>
          <w:rFonts w:ascii="宋体" w:hAnsi="宋体"/>
          <w:bCs/>
          <w:szCs w:val="21"/>
        </w:rPr>
      </w:pPr>
      <w:r w:rsidRPr="00696B54">
        <w:rPr>
          <w:rFonts w:hint="eastAsia"/>
          <w:bCs/>
          <w:szCs w:val="21"/>
        </w:rPr>
        <w:t>2</w:t>
      </w:r>
      <w:r w:rsidRPr="00696B54">
        <w:rPr>
          <w:rFonts w:ascii="宋体" w:hAnsi="宋体" w:hint="eastAsia"/>
          <w:bCs/>
          <w:szCs w:val="21"/>
        </w:rPr>
        <w:t>.实验要求指：必做或选做。</w:t>
      </w:r>
    </w:p>
    <w:p w:rsidR="00696B54" w:rsidRPr="00696B54" w:rsidRDefault="00696B54" w:rsidP="00696B54">
      <w:pPr>
        <w:spacing w:beforeLines="50" w:before="156" w:afterLines="50" w:after="156" w:line="400" w:lineRule="exact"/>
        <w:rPr>
          <w:rFonts w:ascii="宋体" w:hAnsi="宋体"/>
          <w:color w:val="FF0000"/>
          <w:sz w:val="28"/>
          <w:szCs w:val="28"/>
        </w:rPr>
      </w:pPr>
      <w:r w:rsidRPr="00696B54">
        <w:rPr>
          <w:rFonts w:ascii="黑体" w:eastAsia="黑体" w:hAnsi="宋体" w:hint="eastAsia"/>
          <w:bCs/>
          <w:sz w:val="28"/>
          <w:szCs w:val="28"/>
        </w:rPr>
        <w:t>五、</w:t>
      </w:r>
      <w:r w:rsidRPr="00696B54">
        <w:rPr>
          <w:rFonts w:ascii="黑体" w:eastAsia="黑体" w:hAnsi="宋体" w:hint="eastAsia"/>
          <w:bCs/>
          <w:color w:val="000000"/>
          <w:sz w:val="28"/>
          <w:szCs w:val="28"/>
        </w:rPr>
        <w:t>考核方式与评分办法</w:t>
      </w:r>
    </w:p>
    <w:p w:rsidR="00696B54" w:rsidRPr="00696B54" w:rsidRDefault="00696B54" w:rsidP="00696B54">
      <w:pPr>
        <w:spacing w:line="400" w:lineRule="exact"/>
        <w:rPr>
          <w:sz w:val="24"/>
        </w:rPr>
      </w:pPr>
      <w:r w:rsidRPr="00696B54">
        <w:rPr>
          <w:rFonts w:hint="eastAsia"/>
          <w:sz w:val="24"/>
        </w:rPr>
        <w:t>本课程采用平时考核、期末考试（操作考试和笔试）来综合评定学生的成绩，其中，平时成绩占</w:t>
      </w:r>
      <w:r w:rsidRPr="00696B54">
        <w:rPr>
          <w:rFonts w:hint="eastAsia"/>
          <w:sz w:val="24"/>
        </w:rPr>
        <w:t>20%</w:t>
      </w:r>
      <w:r w:rsidRPr="00696B54">
        <w:rPr>
          <w:rFonts w:hint="eastAsia"/>
          <w:sz w:val="24"/>
        </w:rPr>
        <w:t>，操作考试成绩占</w:t>
      </w:r>
      <w:r w:rsidRPr="00696B54">
        <w:rPr>
          <w:rFonts w:hint="eastAsia"/>
          <w:sz w:val="24"/>
        </w:rPr>
        <w:t>50%</w:t>
      </w:r>
      <w:r w:rsidRPr="00696B54">
        <w:rPr>
          <w:rFonts w:hint="eastAsia"/>
          <w:sz w:val="24"/>
        </w:rPr>
        <w:t>，笔试成绩占</w:t>
      </w:r>
      <w:r w:rsidRPr="00696B54">
        <w:rPr>
          <w:rFonts w:hint="eastAsia"/>
          <w:sz w:val="24"/>
        </w:rPr>
        <w:t>30%</w:t>
      </w:r>
      <w:r w:rsidRPr="00696B54">
        <w:rPr>
          <w:rFonts w:hint="eastAsia"/>
          <w:sz w:val="24"/>
        </w:rPr>
        <w:t>。本课程着重考查学生基本操作的掌握程度、灵活运用所学知识分析、解决问题的能力。</w:t>
      </w:r>
    </w:p>
    <w:p w:rsidR="00696B54" w:rsidRPr="00696B54" w:rsidRDefault="00696B54" w:rsidP="00696B54">
      <w:pPr>
        <w:spacing w:beforeLines="50" w:before="156" w:afterLines="50" w:after="156" w:line="400" w:lineRule="exact"/>
        <w:rPr>
          <w:rFonts w:ascii="宋体" w:hAnsi="宋体"/>
          <w:sz w:val="28"/>
          <w:szCs w:val="28"/>
        </w:rPr>
      </w:pPr>
      <w:r w:rsidRPr="00696B54">
        <w:rPr>
          <w:rFonts w:ascii="黑体" w:eastAsia="黑体" w:hAnsi="宋体" w:hint="eastAsia"/>
          <w:bCs/>
          <w:sz w:val="28"/>
          <w:szCs w:val="28"/>
        </w:rPr>
        <w:t>六、本实验课配套教材或实验指导书</w:t>
      </w:r>
    </w:p>
    <w:p w:rsidR="00696B54" w:rsidRPr="00696B54" w:rsidRDefault="00696B54" w:rsidP="00696B54">
      <w:pPr>
        <w:spacing w:line="400" w:lineRule="exact"/>
        <w:rPr>
          <w:rFonts w:ascii="宋体" w:hAnsi="宋体"/>
          <w:b/>
          <w:sz w:val="24"/>
        </w:rPr>
      </w:pPr>
      <w:r w:rsidRPr="00696B54">
        <w:rPr>
          <w:rFonts w:ascii="宋体" w:hAnsi="宋体" w:hint="eastAsia"/>
          <w:b/>
          <w:sz w:val="24"/>
        </w:rPr>
        <w:t>教材</w:t>
      </w:r>
    </w:p>
    <w:p w:rsidR="00696B54" w:rsidRPr="00696B54" w:rsidRDefault="00696B54" w:rsidP="00696B54">
      <w:pPr>
        <w:spacing w:line="400" w:lineRule="exact"/>
        <w:rPr>
          <w:sz w:val="24"/>
        </w:rPr>
      </w:pPr>
      <w:r w:rsidRPr="00696B54">
        <w:rPr>
          <w:rFonts w:ascii="宋体" w:hAnsi="宋体" w:hint="eastAsia"/>
          <w:sz w:val="24"/>
        </w:rPr>
        <w:t>中山大学等校编，《无机化学实验》（第三版），高等教育出版社，</w:t>
      </w:r>
      <w:r w:rsidRPr="00696B54">
        <w:rPr>
          <w:rFonts w:hint="eastAsia"/>
          <w:sz w:val="24"/>
        </w:rPr>
        <w:t>1992</w:t>
      </w:r>
      <w:r w:rsidRPr="00696B54">
        <w:rPr>
          <w:rFonts w:ascii="宋体" w:hAnsi="宋体" w:hint="eastAsia"/>
          <w:sz w:val="24"/>
        </w:rPr>
        <w:t>年</w:t>
      </w:r>
    </w:p>
    <w:p w:rsidR="00696B54" w:rsidRPr="00696B54" w:rsidRDefault="00696B54" w:rsidP="00696B54">
      <w:pPr>
        <w:spacing w:line="400" w:lineRule="exact"/>
        <w:rPr>
          <w:rFonts w:ascii="宋体" w:hAnsi="宋体"/>
          <w:b/>
          <w:sz w:val="24"/>
        </w:rPr>
      </w:pPr>
      <w:r w:rsidRPr="00696B54">
        <w:rPr>
          <w:rFonts w:ascii="宋体" w:hAnsi="宋体" w:hint="eastAsia"/>
          <w:b/>
          <w:sz w:val="24"/>
        </w:rPr>
        <w:t>参考教材</w:t>
      </w:r>
    </w:p>
    <w:p w:rsidR="00696B54" w:rsidRPr="00696B54" w:rsidRDefault="00696B54" w:rsidP="00696B54">
      <w:pPr>
        <w:spacing w:line="400" w:lineRule="exact"/>
        <w:rPr>
          <w:rFonts w:ascii="宋体" w:hAnsi="宋体"/>
          <w:sz w:val="24"/>
        </w:rPr>
      </w:pPr>
      <w:r w:rsidRPr="00696B54">
        <w:rPr>
          <w:rFonts w:ascii="宋体" w:hAnsi="宋体" w:hint="eastAsia"/>
          <w:sz w:val="24"/>
        </w:rPr>
        <w:t>[</w:t>
      </w:r>
      <w:r w:rsidRPr="00696B54">
        <w:rPr>
          <w:rFonts w:hint="eastAsia"/>
          <w:sz w:val="24"/>
        </w:rPr>
        <w:t>1</w:t>
      </w:r>
      <w:r w:rsidRPr="00696B54">
        <w:rPr>
          <w:rFonts w:ascii="宋体" w:hAnsi="宋体" w:hint="eastAsia"/>
          <w:sz w:val="24"/>
        </w:rPr>
        <w:t>]北师大等校无机化学教研室编. 无机化学实验（第三版）</w:t>
      </w:r>
      <w:r w:rsidRPr="00696B54">
        <w:rPr>
          <w:rFonts w:ascii="宋体" w:hAnsi="宋体"/>
          <w:sz w:val="24"/>
        </w:rPr>
        <w:t>.</w:t>
      </w:r>
      <w:r w:rsidRPr="00696B54">
        <w:rPr>
          <w:rFonts w:ascii="宋体" w:hAnsi="宋体" w:hint="eastAsia"/>
          <w:sz w:val="24"/>
        </w:rPr>
        <w:t xml:space="preserve"> 高等教育出版社（</w:t>
      </w:r>
      <w:r w:rsidRPr="00696B54">
        <w:rPr>
          <w:rFonts w:hint="eastAsia"/>
          <w:sz w:val="24"/>
        </w:rPr>
        <w:t>2001</w:t>
      </w:r>
      <w:r w:rsidRPr="00696B54">
        <w:rPr>
          <w:rFonts w:ascii="宋体" w:hAnsi="宋体" w:hint="eastAsia"/>
          <w:sz w:val="24"/>
        </w:rPr>
        <w:t>.</w:t>
      </w:r>
      <w:r w:rsidRPr="00696B54">
        <w:rPr>
          <w:rFonts w:hint="eastAsia"/>
          <w:sz w:val="24"/>
        </w:rPr>
        <w:t>5</w:t>
      </w:r>
      <w:r w:rsidRPr="00696B54">
        <w:rPr>
          <w:rFonts w:ascii="宋体" w:hAnsi="宋体" w:hint="eastAsia"/>
          <w:sz w:val="24"/>
        </w:rPr>
        <w:t>）</w:t>
      </w:r>
    </w:p>
    <w:p w:rsidR="00696B54" w:rsidRPr="00696B54" w:rsidRDefault="00696B54" w:rsidP="00696B54">
      <w:pPr>
        <w:spacing w:line="400" w:lineRule="exact"/>
        <w:rPr>
          <w:rFonts w:ascii="宋体" w:hAnsi="宋体"/>
          <w:sz w:val="24"/>
        </w:rPr>
      </w:pPr>
      <w:r w:rsidRPr="00696B54">
        <w:rPr>
          <w:rFonts w:ascii="宋体" w:hAnsi="宋体" w:hint="eastAsia"/>
          <w:sz w:val="24"/>
        </w:rPr>
        <w:t>[</w:t>
      </w:r>
      <w:r w:rsidRPr="00696B54">
        <w:rPr>
          <w:rFonts w:hint="eastAsia"/>
          <w:sz w:val="24"/>
        </w:rPr>
        <w:t>2</w:t>
      </w:r>
      <w:r w:rsidRPr="00696B54">
        <w:rPr>
          <w:rFonts w:ascii="宋体" w:hAnsi="宋体" w:hint="eastAsia"/>
          <w:sz w:val="24"/>
        </w:rPr>
        <w:t>]南京大学大学化学实验教学组编</w:t>
      </w:r>
      <w:r w:rsidRPr="00696B54">
        <w:rPr>
          <w:rFonts w:ascii="宋体" w:hAnsi="宋体"/>
          <w:sz w:val="24"/>
        </w:rPr>
        <w:t>.</w:t>
      </w:r>
      <w:r w:rsidRPr="00696B54">
        <w:rPr>
          <w:rFonts w:ascii="宋体" w:hAnsi="宋体" w:hint="eastAsia"/>
          <w:sz w:val="24"/>
        </w:rPr>
        <w:t xml:space="preserve"> 大学化学实验</w:t>
      </w:r>
      <w:r w:rsidRPr="00696B54">
        <w:rPr>
          <w:rFonts w:ascii="宋体" w:hAnsi="宋体"/>
          <w:sz w:val="24"/>
        </w:rPr>
        <w:t>.</w:t>
      </w:r>
      <w:r w:rsidRPr="00696B54">
        <w:rPr>
          <w:rFonts w:ascii="宋体" w:hAnsi="宋体" w:hint="eastAsia"/>
          <w:sz w:val="24"/>
        </w:rPr>
        <w:t xml:space="preserve"> 高等教育出版社（</w:t>
      </w:r>
      <w:r w:rsidRPr="00696B54">
        <w:rPr>
          <w:rFonts w:hint="eastAsia"/>
          <w:sz w:val="24"/>
        </w:rPr>
        <w:t>1999</w:t>
      </w:r>
      <w:r w:rsidRPr="00696B54">
        <w:rPr>
          <w:rFonts w:ascii="宋体" w:hAnsi="宋体" w:hint="eastAsia"/>
          <w:sz w:val="24"/>
        </w:rPr>
        <w:t>）</w:t>
      </w:r>
    </w:p>
    <w:p w:rsidR="00696B54" w:rsidRPr="00696B54" w:rsidRDefault="00696B54" w:rsidP="00696B54">
      <w:pPr>
        <w:spacing w:line="400" w:lineRule="exact"/>
        <w:rPr>
          <w:rFonts w:ascii="宋体" w:hAnsi="宋体"/>
          <w:sz w:val="24"/>
        </w:rPr>
      </w:pPr>
      <w:r w:rsidRPr="00696B54">
        <w:rPr>
          <w:rFonts w:ascii="宋体" w:hAnsi="宋体" w:hint="eastAsia"/>
          <w:sz w:val="24"/>
        </w:rPr>
        <w:t>[</w:t>
      </w:r>
      <w:r w:rsidRPr="00696B54">
        <w:rPr>
          <w:rFonts w:hint="eastAsia"/>
          <w:sz w:val="24"/>
        </w:rPr>
        <w:t>3</w:t>
      </w:r>
      <w:r w:rsidRPr="00696B54">
        <w:rPr>
          <w:rFonts w:ascii="宋体" w:hAnsi="宋体" w:hint="eastAsia"/>
          <w:sz w:val="24"/>
        </w:rPr>
        <w:t>]黄佩丽编.无机元素化学实验现象剖析</w:t>
      </w:r>
      <w:r w:rsidRPr="00696B54">
        <w:rPr>
          <w:rFonts w:ascii="宋体" w:hAnsi="宋体"/>
          <w:sz w:val="24"/>
        </w:rPr>
        <w:t>.</w:t>
      </w:r>
      <w:r w:rsidRPr="00696B54">
        <w:rPr>
          <w:rFonts w:ascii="宋体" w:hAnsi="宋体" w:hint="eastAsia"/>
          <w:sz w:val="24"/>
        </w:rPr>
        <w:t xml:space="preserve"> 北京师范大学出版社（</w:t>
      </w:r>
      <w:r w:rsidRPr="00696B54">
        <w:rPr>
          <w:rFonts w:hint="eastAsia"/>
          <w:sz w:val="24"/>
        </w:rPr>
        <w:t>1990</w:t>
      </w:r>
      <w:r w:rsidRPr="00696B54">
        <w:rPr>
          <w:rFonts w:ascii="宋体" w:hAnsi="宋体" w:hint="eastAsia"/>
          <w:sz w:val="24"/>
        </w:rPr>
        <w:t>）</w:t>
      </w:r>
    </w:p>
    <w:p w:rsidR="00696B54" w:rsidRPr="00696B54" w:rsidRDefault="00696B54" w:rsidP="00696B54">
      <w:pPr>
        <w:spacing w:line="400" w:lineRule="exact"/>
        <w:rPr>
          <w:sz w:val="24"/>
        </w:rPr>
      </w:pPr>
      <w:r w:rsidRPr="00696B54">
        <w:rPr>
          <w:rFonts w:ascii="宋体" w:hAnsi="宋体" w:hint="eastAsia"/>
          <w:sz w:val="24"/>
        </w:rPr>
        <w:t>[</w:t>
      </w:r>
      <w:r w:rsidRPr="00696B54">
        <w:rPr>
          <w:sz w:val="24"/>
        </w:rPr>
        <w:t>4</w:t>
      </w:r>
      <w:r w:rsidRPr="00696B54">
        <w:rPr>
          <w:rFonts w:ascii="宋体" w:hAnsi="宋体" w:hint="eastAsia"/>
          <w:sz w:val="24"/>
        </w:rPr>
        <w:t>]</w:t>
      </w:r>
      <w:r w:rsidRPr="00696B54">
        <w:rPr>
          <w:rFonts w:hint="eastAsia"/>
          <w:sz w:val="24"/>
        </w:rPr>
        <w:t>大连理工大学无机化学教研室编，《无机化学实验》（第二版）</w:t>
      </w:r>
      <w:r w:rsidRPr="00696B54">
        <w:rPr>
          <w:rFonts w:ascii="宋体" w:hAnsi="宋体"/>
          <w:sz w:val="24"/>
        </w:rPr>
        <w:t xml:space="preserve">. </w:t>
      </w:r>
      <w:r w:rsidRPr="00696B54">
        <w:rPr>
          <w:rFonts w:hint="eastAsia"/>
          <w:sz w:val="24"/>
        </w:rPr>
        <w:t>高等教育出版社</w:t>
      </w:r>
      <w:r w:rsidRPr="00696B54">
        <w:rPr>
          <w:rFonts w:ascii="宋体" w:hAnsi="宋体"/>
          <w:sz w:val="24"/>
        </w:rPr>
        <w:t>.</w:t>
      </w:r>
      <w:r w:rsidRPr="00696B54">
        <w:rPr>
          <w:rFonts w:hint="eastAsia"/>
          <w:sz w:val="24"/>
        </w:rPr>
        <w:t>（</w:t>
      </w:r>
      <w:r w:rsidRPr="00696B54">
        <w:rPr>
          <w:sz w:val="24"/>
        </w:rPr>
        <w:t>2004. 6</w:t>
      </w:r>
      <w:r w:rsidRPr="00696B54">
        <w:rPr>
          <w:rFonts w:hint="eastAsia"/>
          <w:sz w:val="24"/>
        </w:rPr>
        <w:t>）</w:t>
      </w:r>
    </w:p>
    <w:p w:rsidR="00696B54" w:rsidRPr="00696B54" w:rsidRDefault="00696B54" w:rsidP="00696B54">
      <w:pPr>
        <w:spacing w:line="400" w:lineRule="exact"/>
        <w:rPr>
          <w:sz w:val="24"/>
        </w:rPr>
      </w:pPr>
      <w:r w:rsidRPr="00696B54">
        <w:rPr>
          <w:rFonts w:ascii="宋体" w:hAnsi="宋体" w:hint="eastAsia"/>
          <w:sz w:val="24"/>
        </w:rPr>
        <w:t>[</w:t>
      </w:r>
      <w:r w:rsidRPr="00696B54">
        <w:rPr>
          <w:sz w:val="24"/>
        </w:rPr>
        <w:t>5</w:t>
      </w:r>
      <w:r w:rsidRPr="00696B54">
        <w:rPr>
          <w:rFonts w:hint="eastAsia"/>
          <w:sz w:val="24"/>
        </w:rPr>
        <w:t xml:space="preserve">] </w:t>
      </w:r>
      <w:r w:rsidRPr="00696B54">
        <w:rPr>
          <w:rFonts w:hint="eastAsia"/>
          <w:sz w:val="24"/>
        </w:rPr>
        <w:t>袁天佑、吴文伟、王清编，《无机化学实验》</w:t>
      </w:r>
      <w:r w:rsidRPr="00696B54">
        <w:rPr>
          <w:rFonts w:ascii="宋体" w:hAnsi="宋体" w:hint="eastAsia"/>
          <w:sz w:val="24"/>
        </w:rPr>
        <w:t>.</w:t>
      </w:r>
      <w:r w:rsidRPr="00696B54">
        <w:rPr>
          <w:rFonts w:hint="eastAsia"/>
          <w:sz w:val="24"/>
        </w:rPr>
        <w:t>华东理工大学出版社</w:t>
      </w:r>
      <w:r w:rsidRPr="00696B54">
        <w:rPr>
          <w:rFonts w:ascii="宋体" w:hAnsi="宋体"/>
          <w:sz w:val="24"/>
        </w:rPr>
        <w:t>.</w:t>
      </w:r>
      <w:r w:rsidRPr="00696B54">
        <w:rPr>
          <w:rFonts w:ascii="宋体" w:hAnsi="宋体" w:hint="eastAsia"/>
          <w:sz w:val="24"/>
        </w:rPr>
        <w:t>（</w:t>
      </w:r>
      <w:r w:rsidRPr="00696B54">
        <w:rPr>
          <w:sz w:val="24"/>
        </w:rPr>
        <w:t>2005.8</w:t>
      </w:r>
      <w:r w:rsidRPr="00696B54">
        <w:rPr>
          <w:rFonts w:hint="eastAsia"/>
          <w:sz w:val="24"/>
        </w:rPr>
        <w:t>）</w:t>
      </w:r>
    </w:p>
    <w:p w:rsidR="00C35A91" w:rsidRPr="00696B54" w:rsidRDefault="00C35A91">
      <w:bookmarkStart w:id="2" w:name="_GoBack"/>
      <w:bookmarkEnd w:id="2"/>
    </w:p>
    <w:sectPr w:rsidR="00C35A91" w:rsidRPr="00696B54" w:rsidSect="00E04E15">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952C5"/>
    <w:multiLevelType w:val="hybridMultilevel"/>
    <w:tmpl w:val="D6F03D8A"/>
    <w:lvl w:ilvl="0" w:tplc="FFAACBB0">
      <w:start w:val="1"/>
      <w:numFmt w:val="japaneseCounting"/>
      <w:lvlText w:val="（%1）"/>
      <w:lvlJc w:val="left"/>
      <w:pPr>
        <w:ind w:left="1126" w:hanging="765"/>
      </w:pPr>
      <w:rPr>
        <w:rFonts w:eastAsia="黑体"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54"/>
    <w:rsid w:val="00021C7D"/>
    <w:rsid w:val="000261BB"/>
    <w:rsid w:val="00043047"/>
    <w:rsid w:val="000558C7"/>
    <w:rsid w:val="00070B6A"/>
    <w:rsid w:val="000A213B"/>
    <w:rsid w:val="000A7048"/>
    <w:rsid w:val="000B7404"/>
    <w:rsid w:val="000B7BC4"/>
    <w:rsid w:val="000D746D"/>
    <w:rsid w:val="000E5EE5"/>
    <w:rsid w:val="00100257"/>
    <w:rsid w:val="00136FE2"/>
    <w:rsid w:val="00157386"/>
    <w:rsid w:val="00162686"/>
    <w:rsid w:val="001732C5"/>
    <w:rsid w:val="0017543A"/>
    <w:rsid w:val="00197FB3"/>
    <w:rsid w:val="001B1A00"/>
    <w:rsid w:val="001D2350"/>
    <w:rsid w:val="001E18A3"/>
    <w:rsid w:val="001F6D65"/>
    <w:rsid w:val="00202159"/>
    <w:rsid w:val="00263042"/>
    <w:rsid w:val="002661AB"/>
    <w:rsid w:val="00266624"/>
    <w:rsid w:val="0027048D"/>
    <w:rsid w:val="00275E49"/>
    <w:rsid w:val="002A202D"/>
    <w:rsid w:val="002C1EA3"/>
    <w:rsid w:val="002D4576"/>
    <w:rsid w:val="002F39A8"/>
    <w:rsid w:val="00300B65"/>
    <w:rsid w:val="00304948"/>
    <w:rsid w:val="00310A17"/>
    <w:rsid w:val="00312600"/>
    <w:rsid w:val="003449F0"/>
    <w:rsid w:val="00345C13"/>
    <w:rsid w:val="0036779A"/>
    <w:rsid w:val="003C23D6"/>
    <w:rsid w:val="003D278F"/>
    <w:rsid w:val="003D5B3A"/>
    <w:rsid w:val="003F1345"/>
    <w:rsid w:val="0041531C"/>
    <w:rsid w:val="00451F9E"/>
    <w:rsid w:val="00466A8F"/>
    <w:rsid w:val="00475F7D"/>
    <w:rsid w:val="00493E8F"/>
    <w:rsid w:val="004B5CBC"/>
    <w:rsid w:val="004B744D"/>
    <w:rsid w:val="004C7B13"/>
    <w:rsid w:val="004D71D7"/>
    <w:rsid w:val="004E4718"/>
    <w:rsid w:val="005047AA"/>
    <w:rsid w:val="0050726F"/>
    <w:rsid w:val="00532D4E"/>
    <w:rsid w:val="00534DA1"/>
    <w:rsid w:val="00536E7E"/>
    <w:rsid w:val="00546D13"/>
    <w:rsid w:val="00555C1E"/>
    <w:rsid w:val="005642D0"/>
    <w:rsid w:val="00586CD8"/>
    <w:rsid w:val="005874F0"/>
    <w:rsid w:val="005928F9"/>
    <w:rsid w:val="005A6DF5"/>
    <w:rsid w:val="005B2961"/>
    <w:rsid w:val="005C3E07"/>
    <w:rsid w:val="005D7061"/>
    <w:rsid w:val="005F64C5"/>
    <w:rsid w:val="00625126"/>
    <w:rsid w:val="006307D4"/>
    <w:rsid w:val="00646BFC"/>
    <w:rsid w:val="00672C89"/>
    <w:rsid w:val="006851F9"/>
    <w:rsid w:val="006958FC"/>
    <w:rsid w:val="00696B54"/>
    <w:rsid w:val="006A7BD8"/>
    <w:rsid w:val="006A7FCB"/>
    <w:rsid w:val="006B27DF"/>
    <w:rsid w:val="006E3708"/>
    <w:rsid w:val="006E4956"/>
    <w:rsid w:val="0071678B"/>
    <w:rsid w:val="007177D9"/>
    <w:rsid w:val="00720661"/>
    <w:rsid w:val="007217D4"/>
    <w:rsid w:val="00724423"/>
    <w:rsid w:val="00780561"/>
    <w:rsid w:val="00782759"/>
    <w:rsid w:val="007C474D"/>
    <w:rsid w:val="007D3FE5"/>
    <w:rsid w:val="00876C5A"/>
    <w:rsid w:val="00900F21"/>
    <w:rsid w:val="00916428"/>
    <w:rsid w:val="009242DD"/>
    <w:rsid w:val="00940C56"/>
    <w:rsid w:val="00956378"/>
    <w:rsid w:val="00971D5A"/>
    <w:rsid w:val="00977CB7"/>
    <w:rsid w:val="0098403A"/>
    <w:rsid w:val="00997E0B"/>
    <w:rsid w:val="009A1E3C"/>
    <w:rsid w:val="009A7BF7"/>
    <w:rsid w:val="009C2E00"/>
    <w:rsid w:val="009C2E4E"/>
    <w:rsid w:val="009C3F05"/>
    <w:rsid w:val="009D3642"/>
    <w:rsid w:val="009E3382"/>
    <w:rsid w:val="00A301BA"/>
    <w:rsid w:val="00A8573F"/>
    <w:rsid w:val="00AC1125"/>
    <w:rsid w:val="00AC29DB"/>
    <w:rsid w:val="00AC7D7A"/>
    <w:rsid w:val="00AC7F64"/>
    <w:rsid w:val="00AE1D7D"/>
    <w:rsid w:val="00AE28E4"/>
    <w:rsid w:val="00AE5053"/>
    <w:rsid w:val="00B1332D"/>
    <w:rsid w:val="00B21C0B"/>
    <w:rsid w:val="00B304A7"/>
    <w:rsid w:val="00B33F53"/>
    <w:rsid w:val="00B35D2A"/>
    <w:rsid w:val="00B83409"/>
    <w:rsid w:val="00B85436"/>
    <w:rsid w:val="00B87045"/>
    <w:rsid w:val="00BD61EE"/>
    <w:rsid w:val="00BE6E9B"/>
    <w:rsid w:val="00C02522"/>
    <w:rsid w:val="00C12BB8"/>
    <w:rsid w:val="00C15D66"/>
    <w:rsid w:val="00C35A91"/>
    <w:rsid w:val="00C54025"/>
    <w:rsid w:val="00C741AB"/>
    <w:rsid w:val="00C83741"/>
    <w:rsid w:val="00CA277C"/>
    <w:rsid w:val="00CC3045"/>
    <w:rsid w:val="00D04769"/>
    <w:rsid w:val="00D162BE"/>
    <w:rsid w:val="00D26A28"/>
    <w:rsid w:val="00D5608F"/>
    <w:rsid w:val="00D753EC"/>
    <w:rsid w:val="00D7544D"/>
    <w:rsid w:val="00D93815"/>
    <w:rsid w:val="00DA31B4"/>
    <w:rsid w:val="00DC05B7"/>
    <w:rsid w:val="00DE7AB5"/>
    <w:rsid w:val="00E11A0A"/>
    <w:rsid w:val="00E536C5"/>
    <w:rsid w:val="00E74B39"/>
    <w:rsid w:val="00E80E3A"/>
    <w:rsid w:val="00E84BC1"/>
    <w:rsid w:val="00EB6837"/>
    <w:rsid w:val="00EE3A11"/>
    <w:rsid w:val="00EF0E0E"/>
    <w:rsid w:val="00F21360"/>
    <w:rsid w:val="00F24F2A"/>
    <w:rsid w:val="00F43745"/>
    <w:rsid w:val="00F524C9"/>
    <w:rsid w:val="00F56732"/>
    <w:rsid w:val="00F6063C"/>
    <w:rsid w:val="00F835A7"/>
    <w:rsid w:val="00FC1F4F"/>
    <w:rsid w:val="00FC3A31"/>
    <w:rsid w:val="00FE4F44"/>
    <w:rsid w:val="00FF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96B54"/>
  </w:style>
  <w:style w:type="paragraph" w:styleId="a3">
    <w:name w:val="header"/>
    <w:basedOn w:val="a"/>
    <w:link w:val="Char"/>
    <w:uiPriority w:val="99"/>
    <w:unhideWhenUsed/>
    <w:rsid w:val="00696B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6B5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696B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6B54"/>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696B54"/>
    <w:rPr>
      <w:rFonts w:ascii="Calibri" w:hAnsi="Calibri"/>
      <w:sz w:val="24"/>
      <w:szCs w:val="22"/>
    </w:rPr>
  </w:style>
  <w:style w:type="paragraph" w:styleId="a5">
    <w:name w:val="List Paragraph"/>
    <w:basedOn w:val="a"/>
    <w:uiPriority w:val="34"/>
    <w:qFormat/>
    <w:rsid w:val="00696B54"/>
    <w:pPr>
      <w:ind w:firstLineChars="200" w:firstLine="420"/>
    </w:pPr>
    <w:rPr>
      <w:rFonts w:asciiTheme="minorHAnsi" w:eastAsiaTheme="minorEastAsia" w:hAnsiTheme="minorHAnsi" w:cstheme="minorBidi"/>
      <w:szCs w:val="22"/>
    </w:rPr>
  </w:style>
  <w:style w:type="paragraph" w:styleId="a6">
    <w:name w:val="Normal (Web)"/>
    <w:basedOn w:val="a"/>
    <w:rsid w:val="00696B54"/>
    <w:rPr>
      <w:sz w:val="24"/>
    </w:rPr>
  </w:style>
  <w:style w:type="paragraph" w:styleId="a7">
    <w:name w:val="Balloon Text"/>
    <w:basedOn w:val="a"/>
    <w:link w:val="Char1"/>
    <w:uiPriority w:val="99"/>
    <w:unhideWhenUsed/>
    <w:rsid w:val="00696B54"/>
    <w:rPr>
      <w:rFonts w:asciiTheme="minorHAnsi" w:eastAsiaTheme="minorEastAsia" w:hAnsiTheme="minorHAnsi" w:cstheme="minorBidi"/>
      <w:sz w:val="18"/>
      <w:szCs w:val="18"/>
    </w:rPr>
  </w:style>
  <w:style w:type="character" w:customStyle="1" w:styleId="Char1">
    <w:name w:val="批注框文本 Char"/>
    <w:basedOn w:val="a0"/>
    <w:link w:val="a7"/>
    <w:uiPriority w:val="99"/>
    <w:rsid w:val="00696B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96B54"/>
  </w:style>
  <w:style w:type="paragraph" w:styleId="a3">
    <w:name w:val="header"/>
    <w:basedOn w:val="a"/>
    <w:link w:val="Char"/>
    <w:uiPriority w:val="99"/>
    <w:unhideWhenUsed/>
    <w:rsid w:val="00696B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6B5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696B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6B54"/>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696B54"/>
    <w:rPr>
      <w:rFonts w:ascii="Calibri" w:hAnsi="Calibri"/>
      <w:sz w:val="24"/>
      <w:szCs w:val="22"/>
    </w:rPr>
  </w:style>
  <w:style w:type="paragraph" w:styleId="a5">
    <w:name w:val="List Paragraph"/>
    <w:basedOn w:val="a"/>
    <w:uiPriority w:val="34"/>
    <w:qFormat/>
    <w:rsid w:val="00696B54"/>
    <w:pPr>
      <w:ind w:firstLineChars="200" w:firstLine="420"/>
    </w:pPr>
    <w:rPr>
      <w:rFonts w:asciiTheme="minorHAnsi" w:eastAsiaTheme="minorEastAsia" w:hAnsiTheme="minorHAnsi" w:cstheme="minorBidi"/>
      <w:szCs w:val="22"/>
    </w:rPr>
  </w:style>
  <w:style w:type="paragraph" w:styleId="a6">
    <w:name w:val="Normal (Web)"/>
    <w:basedOn w:val="a"/>
    <w:rsid w:val="00696B54"/>
    <w:rPr>
      <w:sz w:val="24"/>
    </w:rPr>
  </w:style>
  <w:style w:type="paragraph" w:styleId="a7">
    <w:name w:val="Balloon Text"/>
    <w:basedOn w:val="a"/>
    <w:link w:val="Char1"/>
    <w:uiPriority w:val="99"/>
    <w:unhideWhenUsed/>
    <w:rsid w:val="00696B54"/>
    <w:rPr>
      <w:rFonts w:asciiTheme="minorHAnsi" w:eastAsiaTheme="minorEastAsia" w:hAnsiTheme="minorHAnsi" w:cstheme="minorBidi"/>
      <w:sz w:val="18"/>
      <w:szCs w:val="18"/>
    </w:rPr>
  </w:style>
  <w:style w:type="character" w:customStyle="1" w:styleId="Char1">
    <w:name w:val="批注框文本 Char"/>
    <w:basedOn w:val="a0"/>
    <w:link w:val="a7"/>
    <w:uiPriority w:val="99"/>
    <w:rsid w:val="00696B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1441</Words>
  <Characters>8220</Characters>
  <Application>Microsoft Office Word</Application>
  <DocSecurity>0</DocSecurity>
  <Lines>68</Lines>
  <Paragraphs>19</Paragraphs>
  <ScaleCrop>false</ScaleCrop>
  <Company>微软中国</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2017-06-28T07:45:00Z</dcterms:created>
  <dcterms:modified xsi:type="dcterms:W3CDTF">2017-06-28T07:45:00Z</dcterms:modified>
</cp:coreProperties>
</file>