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DD" w:rsidRPr="00193ADD" w:rsidRDefault="00193ADD" w:rsidP="00193ADD">
      <w:pPr>
        <w:autoSpaceDE w:val="0"/>
        <w:autoSpaceDN w:val="0"/>
        <w:spacing w:before="64"/>
        <w:ind w:left="108"/>
        <w:jc w:val="left"/>
        <w:rPr>
          <w:rFonts w:ascii="Times New Roman" w:eastAsia="仿宋_GB2312" w:hAnsi="仿宋_GB2312" w:cs="仿宋_GB2312"/>
          <w:kern w:val="0"/>
          <w:sz w:val="32"/>
          <w:szCs w:val="32"/>
        </w:rPr>
      </w:pPr>
      <w:bookmarkStart w:id="0" w:name="_GoBack"/>
      <w:r w:rsidRPr="00193ADD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193ADD">
        <w:rPr>
          <w:rFonts w:ascii="黑体" w:eastAsia="黑体" w:hAnsi="仿宋_GB2312" w:cs="仿宋_GB2312" w:hint="eastAsia"/>
          <w:kern w:val="0"/>
          <w:sz w:val="32"/>
          <w:szCs w:val="32"/>
        </w:rPr>
        <w:t xml:space="preserve"> </w:t>
      </w:r>
      <w:r w:rsidRPr="00193ADD">
        <w:rPr>
          <w:rFonts w:ascii="Times New Roman" w:eastAsia="仿宋_GB2312" w:hAnsi="仿宋_GB2312" w:cs="仿宋_GB2312"/>
          <w:kern w:val="0"/>
          <w:sz w:val="32"/>
          <w:szCs w:val="32"/>
        </w:rPr>
        <w:t>1</w:t>
      </w:r>
    </w:p>
    <w:p w:rsidR="00193ADD" w:rsidRPr="00193ADD" w:rsidRDefault="00193ADD" w:rsidP="00193ADD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193ADD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193ADD" w:rsidRPr="00193ADD" w:rsidRDefault="00193ADD" w:rsidP="00193ADD">
      <w:pPr>
        <w:autoSpaceDE w:val="0"/>
        <w:autoSpaceDN w:val="0"/>
        <w:jc w:val="left"/>
        <w:rPr>
          <w:rFonts w:ascii="Times New Roman" w:eastAsia="仿宋_GB2312" w:hAnsi="仿宋_GB2312" w:cs="仿宋_GB2312"/>
          <w:kern w:val="0"/>
          <w:sz w:val="20"/>
          <w:szCs w:val="20"/>
        </w:rPr>
      </w:pPr>
      <w:r w:rsidRPr="00193ADD">
        <w:rPr>
          <w:rFonts w:ascii="Times New Roman" w:eastAsia="仿宋_GB2312" w:hAnsi="仿宋_GB2312" w:cs="仿宋_GB2312"/>
          <w:kern w:val="0"/>
          <w:sz w:val="20"/>
          <w:szCs w:val="20"/>
        </w:rPr>
        <w:t xml:space="preserve"> </w:t>
      </w:r>
    </w:p>
    <w:p w:rsidR="00193ADD" w:rsidRPr="00193ADD" w:rsidRDefault="00193ADD" w:rsidP="00193ADD">
      <w:pPr>
        <w:autoSpaceDE w:val="0"/>
        <w:autoSpaceDN w:val="0"/>
        <w:spacing w:before="5"/>
        <w:jc w:val="left"/>
        <w:rPr>
          <w:rFonts w:ascii="Times New Roman" w:eastAsia="仿宋_GB2312" w:hAnsi="仿宋_GB2312" w:cs="仿宋_GB2312"/>
          <w:kern w:val="0"/>
          <w:sz w:val="18"/>
          <w:szCs w:val="18"/>
        </w:rPr>
      </w:pPr>
      <w:r w:rsidRPr="00193ADD">
        <w:rPr>
          <w:rFonts w:ascii="Times New Roman" w:eastAsia="仿宋_GB2312" w:hAnsi="仿宋_GB2312" w:cs="仿宋_GB2312"/>
          <w:kern w:val="0"/>
          <w:sz w:val="18"/>
          <w:szCs w:val="18"/>
        </w:rPr>
        <w:t xml:space="preserve"> </w:t>
      </w:r>
    </w:p>
    <w:p w:rsidR="00193ADD" w:rsidRPr="00193ADD" w:rsidRDefault="00193ADD" w:rsidP="00193ADD">
      <w:pPr>
        <w:autoSpaceDE w:val="0"/>
        <w:autoSpaceDN w:val="0"/>
        <w:spacing w:line="753" w:lineRule="exact"/>
        <w:ind w:left="548" w:right="713"/>
        <w:jc w:val="center"/>
        <w:rPr>
          <w:rFonts w:ascii="方正小标宋简体" w:eastAsia="方正小标宋简体" w:hAnsi="仿宋_GB2312" w:cs="仿宋_GB2312"/>
          <w:kern w:val="0"/>
          <w:sz w:val="44"/>
          <w:szCs w:val="44"/>
        </w:rPr>
      </w:pPr>
      <w:r w:rsidRPr="00193ADD">
        <w:rPr>
          <w:rFonts w:ascii="Times New Roman" w:eastAsia="仿宋_GB2312" w:hAnsi="仿宋_GB2312" w:cs="仿宋_GB2312"/>
          <w:kern w:val="0"/>
          <w:sz w:val="44"/>
          <w:szCs w:val="44"/>
        </w:rPr>
        <w:t xml:space="preserve">2020 </w:t>
      </w:r>
      <w:r w:rsidRPr="00193ADD">
        <w:rPr>
          <w:rFonts w:ascii="方正小标宋简体" w:eastAsia="方正小标宋简体" w:hAnsi="仿宋_GB2312" w:cs="仿宋_GB2312" w:hint="eastAsia"/>
          <w:kern w:val="0"/>
          <w:sz w:val="44"/>
          <w:szCs w:val="44"/>
        </w:rPr>
        <w:t>年急需本科专业名单</w:t>
      </w:r>
    </w:p>
    <w:bookmarkEnd w:id="0"/>
    <w:p w:rsidR="00193ADD" w:rsidRPr="00193ADD" w:rsidRDefault="00193ADD" w:rsidP="00193ADD">
      <w:pPr>
        <w:autoSpaceDE w:val="0"/>
        <w:autoSpaceDN w:val="0"/>
        <w:spacing w:before="234"/>
        <w:ind w:left="747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193ADD">
        <w:rPr>
          <w:rFonts w:ascii="黑体" w:eastAsia="黑体" w:hAnsi="黑体" w:cs="仿宋_GB2312" w:hint="eastAsia"/>
          <w:kern w:val="0"/>
          <w:sz w:val="32"/>
          <w:szCs w:val="32"/>
        </w:rPr>
        <w:t>一、国家发展战略急需专业</w:t>
      </w:r>
    </w:p>
    <w:p w:rsidR="00193ADD" w:rsidRPr="00193ADD" w:rsidRDefault="00193ADD" w:rsidP="00193ADD">
      <w:pPr>
        <w:autoSpaceDE w:val="0"/>
        <w:autoSpaceDN w:val="0"/>
        <w:spacing w:before="178" w:line="340" w:lineRule="auto"/>
        <w:ind w:left="108" w:right="271" w:firstLine="638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93ADD">
        <w:rPr>
          <w:rFonts w:ascii="仿宋_GB2312" w:eastAsia="仿宋_GB2312" w:hAnsi="宋体" w:cs="宋体" w:hint="eastAsia"/>
          <w:spacing w:val="17"/>
          <w:kern w:val="0"/>
          <w:sz w:val="32"/>
          <w:szCs w:val="32"/>
        </w:rPr>
        <w:t>按照</w:t>
      </w:r>
      <w:r w:rsidRPr="00193ADD">
        <w:rPr>
          <w:rFonts w:ascii="Times New Roman" w:eastAsia="仿宋_GB2312" w:hAnsi="Times New Roman" w:cs="仿宋_GB2312"/>
          <w:spacing w:val="16"/>
          <w:kern w:val="0"/>
          <w:sz w:val="32"/>
          <w:szCs w:val="32"/>
        </w:rPr>
        <w:t>“</w:t>
      </w:r>
      <w:r w:rsidRPr="00193ADD">
        <w:rPr>
          <w:rFonts w:ascii="仿宋_GB2312" w:eastAsia="仿宋_GB2312" w:hAnsi="宋体" w:cs="宋体" w:hint="eastAsia"/>
          <w:spacing w:val="-6"/>
          <w:kern w:val="0"/>
          <w:sz w:val="32"/>
          <w:szCs w:val="32"/>
        </w:rPr>
        <w:t xml:space="preserve">中国制造 </w:t>
      </w:r>
      <w:r w:rsidRPr="00193ADD">
        <w:rPr>
          <w:rFonts w:ascii="Times New Roman" w:eastAsia="仿宋_GB2312" w:hAnsi="Times New Roman" w:cs="仿宋_GB2312"/>
          <w:spacing w:val="2"/>
          <w:kern w:val="0"/>
          <w:sz w:val="32"/>
          <w:szCs w:val="32"/>
        </w:rPr>
        <w:t>2025”“</w:t>
      </w:r>
      <w:r w:rsidRPr="00193ADD">
        <w:rPr>
          <w:rFonts w:ascii="仿宋_GB2312" w:eastAsia="仿宋_GB2312" w:hAnsi="宋体" w:cs="宋体" w:hint="eastAsia"/>
          <w:spacing w:val="17"/>
          <w:kern w:val="0"/>
          <w:sz w:val="32"/>
          <w:szCs w:val="32"/>
        </w:rPr>
        <w:t>互联网</w:t>
      </w:r>
      <w:r w:rsidRPr="00193ADD">
        <w:rPr>
          <w:rFonts w:ascii="Times New Roman" w:eastAsia="仿宋_GB2312" w:hAnsi="Times New Roman" w:cs="仿宋_GB2312"/>
          <w:spacing w:val="6"/>
          <w:kern w:val="0"/>
          <w:sz w:val="32"/>
          <w:szCs w:val="32"/>
        </w:rPr>
        <w:t>+”“</w:t>
      </w:r>
      <w:r w:rsidRPr="00193ADD">
        <w:rPr>
          <w:rFonts w:ascii="仿宋_GB2312" w:eastAsia="仿宋_GB2312" w:hAnsi="宋体" w:cs="宋体" w:hint="eastAsia"/>
          <w:spacing w:val="17"/>
          <w:kern w:val="0"/>
          <w:sz w:val="32"/>
          <w:szCs w:val="32"/>
        </w:rPr>
        <w:t>一带一路</w:t>
      </w:r>
      <w:r w:rsidRPr="00193ADD">
        <w:rPr>
          <w:rFonts w:ascii="Times New Roman" w:eastAsia="仿宋_GB2312" w:hAnsi="Times New Roman" w:cs="仿宋_GB2312"/>
          <w:spacing w:val="19"/>
          <w:kern w:val="0"/>
          <w:sz w:val="32"/>
          <w:szCs w:val="32"/>
        </w:rPr>
        <w:t>”</w:t>
      </w:r>
      <w:r w:rsidRPr="00193ADD">
        <w:rPr>
          <w:rFonts w:ascii="仿宋_GB2312" w:eastAsia="仿宋_GB2312" w:hAnsi="宋体" w:cs="宋体" w:hint="eastAsia"/>
          <w:spacing w:val="14"/>
          <w:kern w:val="0"/>
          <w:sz w:val="32"/>
          <w:szCs w:val="32"/>
        </w:rPr>
        <w:t>等国家发展战</w:t>
      </w:r>
      <w:r w:rsidRPr="00193ADD">
        <w:rPr>
          <w:rFonts w:ascii="仿宋_GB2312" w:eastAsia="仿宋_GB2312" w:hAnsi="宋体" w:cs="宋体" w:hint="eastAsia"/>
          <w:spacing w:val="-9"/>
          <w:kern w:val="0"/>
          <w:sz w:val="32"/>
          <w:szCs w:val="32"/>
        </w:rPr>
        <w:t>略，支持增设乡村振兴、健康中国、人工智能、网络安全、外语 非通用语种、社会服务产业等领域相关专业。</w:t>
      </w:r>
    </w:p>
    <w:p w:rsidR="00193ADD" w:rsidRPr="00193ADD" w:rsidRDefault="00193ADD" w:rsidP="00193ADD">
      <w:pPr>
        <w:autoSpaceDE w:val="0"/>
        <w:autoSpaceDN w:val="0"/>
        <w:spacing w:line="408" w:lineRule="exact"/>
        <w:ind w:left="747"/>
        <w:jc w:val="left"/>
        <w:rPr>
          <w:rFonts w:ascii="黑体" w:eastAsia="黑体" w:hAnsi="仿宋_GB2312" w:cs="仿宋_GB2312" w:hint="eastAsia"/>
          <w:kern w:val="0"/>
          <w:sz w:val="32"/>
          <w:szCs w:val="32"/>
        </w:rPr>
      </w:pPr>
      <w:r w:rsidRPr="00193ADD">
        <w:rPr>
          <w:rFonts w:ascii="黑体" w:eastAsia="黑体" w:hAnsi="黑体" w:cs="仿宋_GB2312" w:hint="eastAsia"/>
          <w:kern w:val="0"/>
          <w:sz w:val="32"/>
          <w:szCs w:val="32"/>
        </w:rPr>
        <w:t>二、省级发展规划急需专业</w:t>
      </w:r>
    </w:p>
    <w:p w:rsidR="00193ADD" w:rsidRPr="00193ADD" w:rsidRDefault="00193ADD" w:rsidP="00193ADD">
      <w:pPr>
        <w:autoSpaceDE w:val="0"/>
        <w:autoSpaceDN w:val="0"/>
        <w:spacing w:before="178"/>
        <w:ind w:left="747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93ADD">
        <w:rPr>
          <w:rFonts w:ascii="仿宋_GB2312" w:eastAsia="仿宋_GB2312" w:hAnsi="宋体" w:cs="宋体" w:hint="eastAsia"/>
          <w:kern w:val="0"/>
          <w:sz w:val="32"/>
          <w:szCs w:val="32"/>
        </w:rPr>
        <w:t>按照《陕西省国民经济和社会发展第十三个五年规划纲要》</w:t>
      </w:r>
    </w:p>
    <w:p w:rsidR="00193ADD" w:rsidRPr="00193ADD" w:rsidRDefault="00193ADD" w:rsidP="00193ADD">
      <w:pPr>
        <w:autoSpaceDE w:val="0"/>
        <w:autoSpaceDN w:val="0"/>
        <w:spacing w:before="176" w:line="340" w:lineRule="auto"/>
        <w:ind w:left="108" w:right="192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93ADD">
        <w:rPr>
          <w:rFonts w:ascii="仿宋_GB2312" w:eastAsia="仿宋_GB2312" w:hAnsi="宋体" w:cs="宋体" w:hint="eastAsia"/>
          <w:kern w:val="0"/>
          <w:sz w:val="32"/>
          <w:szCs w:val="32"/>
        </w:rPr>
        <w:t>《陕西省</w:t>
      </w:r>
      <w:r w:rsidRPr="00193ADD">
        <w:rPr>
          <w:rFonts w:ascii="Times New Roman" w:eastAsia="仿宋_GB2312" w:hAnsi="Times New Roman" w:cs="仿宋_GB2312"/>
          <w:kern w:val="0"/>
          <w:sz w:val="32"/>
          <w:szCs w:val="32"/>
        </w:rPr>
        <w:t>“</w:t>
      </w:r>
      <w:r w:rsidRPr="00193ADD">
        <w:rPr>
          <w:rFonts w:ascii="仿宋_GB2312" w:eastAsia="仿宋_GB2312" w:hAnsi="宋体" w:cs="宋体" w:hint="eastAsia"/>
          <w:kern w:val="0"/>
          <w:sz w:val="32"/>
          <w:szCs w:val="32"/>
        </w:rPr>
        <w:t>十三五</w:t>
      </w:r>
      <w:r w:rsidRPr="00193ADD">
        <w:rPr>
          <w:rFonts w:ascii="Times New Roman" w:eastAsia="仿宋_GB2312" w:hAnsi="Times New Roman" w:cs="仿宋_GB2312"/>
          <w:kern w:val="0"/>
          <w:sz w:val="32"/>
          <w:szCs w:val="32"/>
        </w:rPr>
        <w:t>”</w:t>
      </w:r>
      <w:r w:rsidRPr="00193ADD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战略性新兴产业发展规划》等省级发展规划， </w:t>
      </w:r>
      <w:r w:rsidRPr="00193ADD">
        <w:rPr>
          <w:rFonts w:ascii="仿宋_GB2312" w:eastAsia="仿宋_GB2312" w:hAnsi="宋体" w:cs="宋体" w:hint="eastAsia"/>
          <w:spacing w:val="-8"/>
          <w:kern w:val="0"/>
          <w:sz w:val="32"/>
          <w:szCs w:val="32"/>
        </w:rPr>
        <w:t>支持增设新一代信息技术、高端装备制造、新能源、新材料、大</w:t>
      </w:r>
      <w:r w:rsidRPr="00193ADD">
        <w:rPr>
          <w:rFonts w:ascii="仿宋_GB2312" w:eastAsia="仿宋_GB2312" w:hAnsi="宋体" w:cs="宋体" w:hint="eastAsia"/>
          <w:spacing w:val="-13"/>
          <w:kern w:val="0"/>
          <w:sz w:val="32"/>
          <w:szCs w:val="32"/>
        </w:rPr>
        <w:t>数据、云计算、智能制造、应急技术与管理等战略性新兴产业相关专业。</w:t>
      </w:r>
    </w:p>
    <w:p w:rsidR="00193ADD" w:rsidRPr="00193ADD" w:rsidRDefault="00193ADD" w:rsidP="00193ADD">
      <w:pPr>
        <w:autoSpaceDE w:val="0"/>
        <w:autoSpaceDN w:val="0"/>
        <w:spacing w:line="410" w:lineRule="exact"/>
        <w:ind w:left="747"/>
        <w:jc w:val="left"/>
        <w:rPr>
          <w:rFonts w:ascii="楷体_GB2312" w:eastAsia="楷体_GB2312" w:hAnsi="仿宋_GB2312" w:cs="仿宋_GB2312" w:hint="eastAsia"/>
          <w:kern w:val="0"/>
          <w:sz w:val="32"/>
          <w:szCs w:val="32"/>
        </w:rPr>
      </w:pPr>
      <w:r w:rsidRPr="00193ADD">
        <w:rPr>
          <w:rFonts w:ascii="黑体" w:eastAsia="黑体" w:hAnsi="黑体" w:cs="仿宋_GB2312" w:hint="eastAsia"/>
          <w:kern w:val="0"/>
          <w:sz w:val="32"/>
          <w:szCs w:val="32"/>
        </w:rPr>
        <w:t>三、行业产业发展急需专业</w:t>
      </w:r>
      <w:r w:rsidRPr="00193ADD">
        <w:rPr>
          <w:rFonts w:ascii="楷体_GB2312" w:eastAsia="楷体_GB2312" w:hAnsi="仿宋_GB2312" w:cs="仿宋_GB2312" w:hint="eastAsia"/>
          <w:kern w:val="0"/>
          <w:sz w:val="32"/>
          <w:szCs w:val="32"/>
        </w:rPr>
        <w:t>（按专业代码排序）</w:t>
      </w:r>
    </w:p>
    <w:p w:rsidR="00193ADD" w:rsidRPr="00193ADD" w:rsidRDefault="00193ADD" w:rsidP="00193ADD">
      <w:pPr>
        <w:autoSpaceDE w:val="0"/>
        <w:autoSpaceDN w:val="0"/>
        <w:spacing w:before="175" w:line="340" w:lineRule="auto"/>
        <w:ind w:left="108" w:right="156" w:firstLine="638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193ADD">
        <w:rPr>
          <w:rFonts w:ascii="仿宋_GB2312" w:eastAsia="仿宋_GB2312" w:hAnsi="宋体" w:cs="宋体" w:hint="eastAsia"/>
          <w:kern w:val="0"/>
          <w:sz w:val="32"/>
          <w:szCs w:val="32"/>
        </w:rPr>
        <w:t>精算学、家政学、地质学、信息安全、水文与水资源工程、城乡规划、网络安全与执法、森林保护、中医康复学、中医养生学、助产学、交通管理、健康服务与管理。</w:t>
      </w:r>
    </w:p>
    <w:p w:rsidR="00193ADD" w:rsidRPr="00193ADD" w:rsidRDefault="00193ADD" w:rsidP="00193ADD">
      <w:pPr>
        <w:autoSpaceDE w:val="0"/>
        <w:autoSpaceDN w:val="0"/>
        <w:spacing w:before="1"/>
        <w:ind w:left="747"/>
        <w:jc w:val="left"/>
        <w:rPr>
          <w:rFonts w:ascii="黑体" w:eastAsia="黑体" w:hAnsi="仿宋_GB2312" w:cs="仿宋_GB2312"/>
          <w:kern w:val="0"/>
          <w:sz w:val="32"/>
          <w:szCs w:val="32"/>
        </w:rPr>
        <w:sectPr w:rsidR="00193ADD" w:rsidRPr="00193ADD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黑体" w:eastAsia="黑体" w:hAnsi="黑体" w:cs="仿宋_GB2312" w:hint="eastAsia"/>
          <w:kern w:val="0"/>
          <w:sz w:val="32"/>
          <w:szCs w:val="32"/>
        </w:rPr>
        <w:t>四、就业形势好、省内布点空白的专业</w:t>
      </w:r>
    </w:p>
    <w:p w:rsidR="008831F2" w:rsidRPr="00193ADD" w:rsidRDefault="008831F2" w:rsidP="00193ADD"/>
    <w:sectPr w:rsidR="008831F2" w:rsidRPr="0019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DD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93AD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2020-07-12T09:13:00Z</dcterms:created>
  <dcterms:modified xsi:type="dcterms:W3CDTF">2020-07-12T09:14:00Z</dcterms:modified>
</cp:coreProperties>
</file>