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D" w:rsidRPr="00951F92" w:rsidRDefault="00910ABD" w:rsidP="00910ABD">
      <w:pPr>
        <w:tabs>
          <w:tab w:val="left" w:pos="2730"/>
        </w:tabs>
        <w:spacing w:line="338" w:lineRule="auto"/>
        <w:rPr>
          <w:rFonts w:eastAsia="黑体" w:hint="eastAsia"/>
          <w:sz w:val="32"/>
        </w:rPr>
      </w:pPr>
      <w:r w:rsidRPr="00951F92"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2</w:t>
      </w:r>
    </w:p>
    <w:p w:rsidR="00910ABD" w:rsidRPr="00951F92" w:rsidRDefault="00910ABD" w:rsidP="00910ABD">
      <w:pPr>
        <w:spacing w:line="338" w:lineRule="auto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咸阳师范学院</w:t>
      </w:r>
      <w:r w:rsidRPr="00951F92">
        <w:rPr>
          <w:rFonts w:eastAsia="方正小标宋简体" w:hint="eastAsia"/>
          <w:sz w:val="36"/>
          <w:szCs w:val="36"/>
        </w:rPr>
        <w:t>大学生校外实践教育基地建设方案大纲</w:t>
      </w:r>
    </w:p>
    <w:p w:rsidR="00910ABD" w:rsidRPr="00951F92" w:rsidRDefault="00910ABD" w:rsidP="00910ABD">
      <w:pPr>
        <w:spacing w:line="338" w:lineRule="auto"/>
        <w:jc w:val="center"/>
        <w:rPr>
          <w:rFonts w:eastAsia="楷体_GB2312" w:hint="eastAsia"/>
          <w:b/>
          <w:bCs/>
          <w:sz w:val="32"/>
        </w:rPr>
      </w:pPr>
      <w:r w:rsidRPr="00951F92">
        <w:rPr>
          <w:rFonts w:eastAsia="楷体_GB2312" w:hint="eastAsia"/>
          <w:b/>
          <w:bCs/>
          <w:sz w:val="32"/>
        </w:rPr>
        <w:t>（供参考）</w:t>
      </w:r>
    </w:p>
    <w:p w:rsidR="00910ABD" w:rsidRPr="00951F92" w:rsidRDefault="00910ABD" w:rsidP="00910ABD">
      <w:pPr>
        <w:spacing w:line="338" w:lineRule="auto"/>
        <w:rPr>
          <w:rFonts w:eastAsia="仿宋_GB2312" w:hint="eastAsia"/>
          <w:sz w:val="32"/>
        </w:rPr>
      </w:pP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一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前期工作基础</w:t>
      </w:r>
      <w:r w:rsidRPr="00951F92">
        <w:rPr>
          <w:rFonts w:eastAsia="仿宋_GB2312"/>
          <w:sz w:val="32"/>
        </w:rPr>
        <w:t xml:space="preserve"> </w:t>
      </w:r>
      <w:r w:rsidRPr="00951F92">
        <w:rPr>
          <w:rFonts w:eastAsia="仿宋_GB2312"/>
          <w:sz w:val="32"/>
        </w:rPr>
        <w:t>（</w:t>
      </w:r>
      <w:r w:rsidRPr="00951F92">
        <w:rPr>
          <w:rFonts w:eastAsia="仿宋_GB2312" w:hint="eastAsia"/>
          <w:sz w:val="32"/>
        </w:rPr>
        <w:t>包括</w:t>
      </w:r>
      <w:r w:rsidRPr="00951F92">
        <w:rPr>
          <w:rFonts w:eastAsia="仿宋_GB2312"/>
          <w:sz w:val="32"/>
        </w:rPr>
        <w:t>基地依托单位的基础条件、实践状况，学校相关专业情况、主要实践环节要求，学校与基地依托单位已有的合作基础、满足实践环节需求情况等</w:t>
      </w:r>
      <w:r w:rsidRPr="00951F92">
        <w:rPr>
          <w:rFonts w:eastAsia="仿宋_GB2312" w:hint="eastAsia"/>
          <w:sz w:val="32"/>
        </w:rPr>
        <w:t>。</w:t>
      </w:r>
      <w:r w:rsidRPr="00951F92">
        <w:rPr>
          <w:rFonts w:eastAsia="仿宋_GB2312"/>
          <w:sz w:val="32"/>
        </w:rPr>
        <w:t>）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二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组织结构</w:t>
      </w:r>
      <w:r w:rsidRPr="00951F92">
        <w:rPr>
          <w:rFonts w:eastAsia="仿宋_GB2312"/>
          <w:sz w:val="32"/>
        </w:rPr>
        <w:t xml:space="preserve"> </w:t>
      </w:r>
      <w:r w:rsidRPr="00951F92">
        <w:rPr>
          <w:rFonts w:eastAsia="仿宋_GB2312"/>
          <w:sz w:val="32"/>
        </w:rPr>
        <w:t>（包括实践基地组织管理体系框架、各方职责和任务等</w:t>
      </w:r>
      <w:r w:rsidRPr="00951F92">
        <w:rPr>
          <w:rFonts w:eastAsia="仿宋_GB2312" w:hint="eastAsia"/>
          <w:sz w:val="32"/>
        </w:rPr>
        <w:t>。</w:t>
      </w:r>
      <w:r w:rsidRPr="00951F92">
        <w:rPr>
          <w:rFonts w:eastAsia="仿宋_GB2312"/>
          <w:sz w:val="32"/>
        </w:rPr>
        <w:t>）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三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建设目标与内容（包括实践专业、实践形式、实践内容、接纳学生数量、基地的实践条件建设、课程建设等</w:t>
      </w:r>
      <w:r w:rsidRPr="00951F92">
        <w:rPr>
          <w:rFonts w:eastAsia="仿宋_GB2312" w:hint="eastAsia"/>
          <w:sz w:val="32"/>
        </w:rPr>
        <w:t>。</w:t>
      </w:r>
      <w:r w:rsidRPr="00951F92">
        <w:rPr>
          <w:rFonts w:eastAsia="仿宋_GB2312"/>
          <w:sz w:val="32"/>
        </w:rPr>
        <w:t>）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四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师资队伍建设（包括基地依托单位师资建设、学校师资建设</w:t>
      </w:r>
      <w:r w:rsidRPr="00951F92">
        <w:rPr>
          <w:rFonts w:eastAsia="仿宋_GB2312" w:hint="eastAsia"/>
          <w:sz w:val="32"/>
        </w:rPr>
        <w:t>。</w:t>
      </w:r>
      <w:r w:rsidRPr="00951F92">
        <w:rPr>
          <w:rFonts w:eastAsia="仿宋_GB2312"/>
          <w:sz w:val="32"/>
        </w:rPr>
        <w:t>）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 w:hint="eastAsia"/>
          <w:sz w:val="32"/>
        </w:rPr>
      </w:pPr>
      <w:r w:rsidRPr="00951F92">
        <w:rPr>
          <w:rFonts w:eastAsia="仿宋_GB2312"/>
          <w:sz w:val="32"/>
        </w:rPr>
        <w:t>五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保障条件（包括经费投入保障、制度保障、教学质量保障等</w:t>
      </w:r>
      <w:r w:rsidRPr="00951F92">
        <w:rPr>
          <w:rFonts w:eastAsia="仿宋_GB2312" w:hint="eastAsia"/>
          <w:sz w:val="32"/>
        </w:rPr>
        <w:t>。）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六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经费预算及依据（</w:t>
      </w:r>
      <w:r w:rsidRPr="00951F92">
        <w:rPr>
          <w:rFonts w:eastAsia="仿宋_GB2312" w:hint="eastAsia"/>
          <w:sz w:val="32"/>
        </w:rPr>
        <w:t>包括</w:t>
      </w:r>
      <w:r w:rsidRPr="00951F92">
        <w:rPr>
          <w:rFonts w:eastAsia="仿宋_GB2312"/>
          <w:sz w:val="32"/>
        </w:rPr>
        <w:t>实践条件建设、师资队伍建设、课程建设等</w:t>
      </w:r>
      <w:r w:rsidRPr="00951F92">
        <w:rPr>
          <w:rFonts w:eastAsia="仿宋_GB2312" w:hint="eastAsia"/>
          <w:sz w:val="32"/>
        </w:rPr>
        <w:t>。</w:t>
      </w:r>
      <w:r w:rsidRPr="00951F92">
        <w:rPr>
          <w:rFonts w:eastAsia="仿宋_GB2312"/>
          <w:sz w:val="32"/>
        </w:rPr>
        <w:t>）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七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其他说明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八</w:t>
      </w:r>
      <w:r w:rsidRPr="00951F92">
        <w:rPr>
          <w:rFonts w:eastAsia="仿宋_GB2312" w:hint="eastAsia"/>
          <w:sz w:val="32"/>
        </w:rPr>
        <w:t>、</w:t>
      </w:r>
      <w:r w:rsidRPr="00951F92">
        <w:rPr>
          <w:rFonts w:eastAsia="仿宋_GB2312"/>
          <w:sz w:val="32"/>
        </w:rPr>
        <w:t>支撑材料</w:t>
      </w:r>
    </w:p>
    <w:p w:rsidR="00910ABD" w:rsidRPr="00951F92" w:rsidRDefault="00910ABD" w:rsidP="00910ABD">
      <w:pPr>
        <w:spacing w:line="338" w:lineRule="auto"/>
        <w:ind w:firstLineChars="200" w:firstLine="640"/>
        <w:rPr>
          <w:rFonts w:eastAsia="仿宋_GB2312"/>
          <w:sz w:val="32"/>
        </w:rPr>
      </w:pPr>
      <w:r w:rsidRPr="00951F92">
        <w:rPr>
          <w:rFonts w:eastAsia="仿宋_GB2312"/>
          <w:sz w:val="32"/>
        </w:rPr>
        <w:t>企事业单位简介、资质证明、共建协议书、实践基地工作成效、已取得的成果等。</w:t>
      </w:r>
    </w:p>
    <w:p w:rsidR="00910ABD" w:rsidRPr="00AF06C7" w:rsidRDefault="00910ABD" w:rsidP="00910ABD"/>
    <w:p w:rsidR="00C025A9" w:rsidRPr="00910ABD" w:rsidRDefault="00C025A9">
      <w:bookmarkStart w:id="0" w:name="_GoBack"/>
      <w:bookmarkEnd w:id="0"/>
    </w:p>
    <w:sectPr w:rsidR="00C025A9" w:rsidRPr="0091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BD"/>
    <w:rsid w:val="00006BCD"/>
    <w:rsid w:val="00007197"/>
    <w:rsid w:val="00007501"/>
    <w:rsid w:val="000104CE"/>
    <w:rsid w:val="00026DA3"/>
    <w:rsid w:val="0003536D"/>
    <w:rsid w:val="000516E5"/>
    <w:rsid w:val="00060C54"/>
    <w:rsid w:val="000661D8"/>
    <w:rsid w:val="000750F8"/>
    <w:rsid w:val="00084A70"/>
    <w:rsid w:val="00090553"/>
    <w:rsid w:val="000923C1"/>
    <w:rsid w:val="00097A84"/>
    <w:rsid w:val="000C6E0C"/>
    <w:rsid w:val="000D10D0"/>
    <w:rsid w:val="000E208E"/>
    <w:rsid w:val="000E5534"/>
    <w:rsid w:val="000F32BA"/>
    <w:rsid w:val="00106F1A"/>
    <w:rsid w:val="00110154"/>
    <w:rsid w:val="001104A2"/>
    <w:rsid w:val="00153F88"/>
    <w:rsid w:val="0015505A"/>
    <w:rsid w:val="0016008D"/>
    <w:rsid w:val="00164E86"/>
    <w:rsid w:val="001870C6"/>
    <w:rsid w:val="00196CAC"/>
    <w:rsid w:val="001A21A7"/>
    <w:rsid w:val="001A4005"/>
    <w:rsid w:val="001F1263"/>
    <w:rsid w:val="002014D8"/>
    <w:rsid w:val="0022271E"/>
    <w:rsid w:val="00222E5C"/>
    <w:rsid w:val="002458E6"/>
    <w:rsid w:val="0027574A"/>
    <w:rsid w:val="0028568B"/>
    <w:rsid w:val="00290E38"/>
    <w:rsid w:val="002A1256"/>
    <w:rsid w:val="002A60A8"/>
    <w:rsid w:val="002B683C"/>
    <w:rsid w:val="002B7DCE"/>
    <w:rsid w:val="002F2040"/>
    <w:rsid w:val="003068EA"/>
    <w:rsid w:val="00315779"/>
    <w:rsid w:val="00317B7D"/>
    <w:rsid w:val="00332DAF"/>
    <w:rsid w:val="0033765A"/>
    <w:rsid w:val="00357DB7"/>
    <w:rsid w:val="00360904"/>
    <w:rsid w:val="00366F68"/>
    <w:rsid w:val="003753DC"/>
    <w:rsid w:val="003761D8"/>
    <w:rsid w:val="00391B50"/>
    <w:rsid w:val="003A2E04"/>
    <w:rsid w:val="003B4993"/>
    <w:rsid w:val="003D124B"/>
    <w:rsid w:val="003D3884"/>
    <w:rsid w:val="003E2AFA"/>
    <w:rsid w:val="003F6C9F"/>
    <w:rsid w:val="0040178A"/>
    <w:rsid w:val="00407168"/>
    <w:rsid w:val="0043171E"/>
    <w:rsid w:val="00432214"/>
    <w:rsid w:val="004355CE"/>
    <w:rsid w:val="00452980"/>
    <w:rsid w:val="004572E5"/>
    <w:rsid w:val="00484611"/>
    <w:rsid w:val="004850D8"/>
    <w:rsid w:val="004874F0"/>
    <w:rsid w:val="004B38AE"/>
    <w:rsid w:val="004D537C"/>
    <w:rsid w:val="004E6B1A"/>
    <w:rsid w:val="004E7552"/>
    <w:rsid w:val="004F41DA"/>
    <w:rsid w:val="00506581"/>
    <w:rsid w:val="00517897"/>
    <w:rsid w:val="00521718"/>
    <w:rsid w:val="00526EB2"/>
    <w:rsid w:val="0053327B"/>
    <w:rsid w:val="00534557"/>
    <w:rsid w:val="0055368A"/>
    <w:rsid w:val="00557475"/>
    <w:rsid w:val="00583246"/>
    <w:rsid w:val="005B05A6"/>
    <w:rsid w:val="005C51E6"/>
    <w:rsid w:val="005D2813"/>
    <w:rsid w:val="005E70C2"/>
    <w:rsid w:val="005F240B"/>
    <w:rsid w:val="00606436"/>
    <w:rsid w:val="0062551F"/>
    <w:rsid w:val="00632E39"/>
    <w:rsid w:val="00633425"/>
    <w:rsid w:val="00636F52"/>
    <w:rsid w:val="006513BC"/>
    <w:rsid w:val="0067217F"/>
    <w:rsid w:val="00683DFF"/>
    <w:rsid w:val="00685848"/>
    <w:rsid w:val="006867BF"/>
    <w:rsid w:val="006A518B"/>
    <w:rsid w:val="006A555F"/>
    <w:rsid w:val="006B2B7D"/>
    <w:rsid w:val="006D2DED"/>
    <w:rsid w:val="006D3935"/>
    <w:rsid w:val="006E21FA"/>
    <w:rsid w:val="00701ED6"/>
    <w:rsid w:val="0072346E"/>
    <w:rsid w:val="007256D5"/>
    <w:rsid w:val="00726674"/>
    <w:rsid w:val="00726E64"/>
    <w:rsid w:val="00741C27"/>
    <w:rsid w:val="00742282"/>
    <w:rsid w:val="007424B8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23038"/>
    <w:rsid w:val="008302CC"/>
    <w:rsid w:val="0083359F"/>
    <w:rsid w:val="00847E14"/>
    <w:rsid w:val="00850FD7"/>
    <w:rsid w:val="00860C8B"/>
    <w:rsid w:val="00860E93"/>
    <w:rsid w:val="00871C52"/>
    <w:rsid w:val="0088210F"/>
    <w:rsid w:val="00885ACE"/>
    <w:rsid w:val="008A09E0"/>
    <w:rsid w:val="008A3AB2"/>
    <w:rsid w:val="008B7893"/>
    <w:rsid w:val="008C3415"/>
    <w:rsid w:val="009024D8"/>
    <w:rsid w:val="0090687C"/>
    <w:rsid w:val="00910333"/>
    <w:rsid w:val="00910ABD"/>
    <w:rsid w:val="00917D6F"/>
    <w:rsid w:val="00946E09"/>
    <w:rsid w:val="0095420F"/>
    <w:rsid w:val="00981F22"/>
    <w:rsid w:val="00991D84"/>
    <w:rsid w:val="00993A9C"/>
    <w:rsid w:val="009A067F"/>
    <w:rsid w:val="009A4DE3"/>
    <w:rsid w:val="009E22F1"/>
    <w:rsid w:val="009F3DB3"/>
    <w:rsid w:val="00A006EF"/>
    <w:rsid w:val="00A03636"/>
    <w:rsid w:val="00A118AD"/>
    <w:rsid w:val="00A202D0"/>
    <w:rsid w:val="00A2045B"/>
    <w:rsid w:val="00A33B03"/>
    <w:rsid w:val="00A36629"/>
    <w:rsid w:val="00A41E0D"/>
    <w:rsid w:val="00A4359F"/>
    <w:rsid w:val="00A473EE"/>
    <w:rsid w:val="00A5677B"/>
    <w:rsid w:val="00A63099"/>
    <w:rsid w:val="00A758B8"/>
    <w:rsid w:val="00A75DFE"/>
    <w:rsid w:val="00A94083"/>
    <w:rsid w:val="00AB11EE"/>
    <w:rsid w:val="00AC0459"/>
    <w:rsid w:val="00AF0998"/>
    <w:rsid w:val="00B06F12"/>
    <w:rsid w:val="00B07428"/>
    <w:rsid w:val="00B13B92"/>
    <w:rsid w:val="00B6178C"/>
    <w:rsid w:val="00B83D42"/>
    <w:rsid w:val="00B86F49"/>
    <w:rsid w:val="00BE22D8"/>
    <w:rsid w:val="00C025A9"/>
    <w:rsid w:val="00C0576B"/>
    <w:rsid w:val="00C20DCD"/>
    <w:rsid w:val="00C26397"/>
    <w:rsid w:val="00C33EC2"/>
    <w:rsid w:val="00C54018"/>
    <w:rsid w:val="00C5677A"/>
    <w:rsid w:val="00C5678F"/>
    <w:rsid w:val="00C607DD"/>
    <w:rsid w:val="00C72092"/>
    <w:rsid w:val="00C74BB1"/>
    <w:rsid w:val="00C90633"/>
    <w:rsid w:val="00CA4CA8"/>
    <w:rsid w:val="00CA5E70"/>
    <w:rsid w:val="00CB3465"/>
    <w:rsid w:val="00CB4872"/>
    <w:rsid w:val="00D1538D"/>
    <w:rsid w:val="00D16FF4"/>
    <w:rsid w:val="00D27DDF"/>
    <w:rsid w:val="00D46D09"/>
    <w:rsid w:val="00DA4236"/>
    <w:rsid w:val="00DD4172"/>
    <w:rsid w:val="00DD553F"/>
    <w:rsid w:val="00DE7D7C"/>
    <w:rsid w:val="00E10BCA"/>
    <w:rsid w:val="00E65310"/>
    <w:rsid w:val="00E666F7"/>
    <w:rsid w:val="00E70BBD"/>
    <w:rsid w:val="00EC2DA2"/>
    <w:rsid w:val="00ED32F5"/>
    <w:rsid w:val="00ED6662"/>
    <w:rsid w:val="00EE626C"/>
    <w:rsid w:val="00F417D5"/>
    <w:rsid w:val="00F41C11"/>
    <w:rsid w:val="00F617BB"/>
    <w:rsid w:val="00F73FFF"/>
    <w:rsid w:val="00F74491"/>
    <w:rsid w:val="00F83BE7"/>
    <w:rsid w:val="00F901B4"/>
    <w:rsid w:val="00F9373C"/>
    <w:rsid w:val="00FA5BB7"/>
    <w:rsid w:val="00FC06DD"/>
    <w:rsid w:val="00FC37DE"/>
    <w:rsid w:val="00FC6B63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2016-10-13T02:28:00Z</dcterms:created>
  <dcterms:modified xsi:type="dcterms:W3CDTF">2016-10-13T02:29:00Z</dcterms:modified>
</cp:coreProperties>
</file>